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bidiVisual/>
        <w:tblW w:w="0" w:type="auto"/>
        <w:jc w:val="center"/>
        <w:tblLook w:val="0000" w:firstRow="0" w:lastRow="0" w:firstColumn="0" w:lastColumn="0" w:noHBand="0" w:noVBand="0"/>
      </w:tblPr>
      <w:tblGrid>
        <w:gridCol w:w="1549"/>
        <w:gridCol w:w="6955"/>
      </w:tblGrid>
      <w:tr w:rsidR="00C50277" w:rsidTr="007F3E72">
        <w:trPr>
          <w:trHeight w:val="337"/>
          <w:jc w:val="center"/>
        </w:trPr>
        <w:tc>
          <w:tcPr>
            <w:tcW w:w="1549" w:type="dxa"/>
          </w:tcPr>
          <w:p w:rsidR="00C50277" w:rsidRPr="00053909" w:rsidRDefault="00030486" w:rsidP="0080267D">
            <w:pPr>
              <w:pStyle w:val="a3"/>
              <w:bidi w:val="0"/>
              <w:spacing w:line="360" w:lineRule="auto"/>
              <w:jc w:val="both"/>
              <w:rPr>
                <w:rFonts w:ascii="Times New Roman" w:hAnsi="Times New Roman"/>
              </w:rPr>
            </w:pPr>
            <w:bookmarkStart w:id="0" w:name="_GoBack"/>
            <w:bookmarkEnd w:id="0"/>
            <w:r>
              <w:rPr>
                <w:rFonts w:ascii="Times New Roman" w:hAnsi="Times New Roman"/>
              </w:rPr>
              <w:t xml:space="preserve">  </w:t>
            </w:r>
          </w:p>
        </w:tc>
        <w:tc>
          <w:tcPr>
            <w:tcW w:w="6955" w:type="dxa"/>
          </w:tcPr>
          <w:p w:rsidR="00635C8E" w:rsidRPr="00445270" w:rsidRDefault="00030486" w:rsidP="00445270">
            <w:pPr>
              <w:pStyle w:val="a3"/>
              <w:jc w:val="right"/>
              <w:rPr>
                <w:rtl/>
              </w:rPr>
            </w:pPr>
            <w:r>
              <w:rPr>
                <w:rFonts w:hint="cs"/>
                <w:rtl/>
              </w:rPr>
              <w:t xml:space="preserve"> </w:t>
            </w:r>
            <w:sdt>
              <w:sdtPr>
                <w:rPr>
                  <w:rtl/>
                </w:rPr>
                <w:alias w:val="2550"/>
                <w:tag w:val="2550"/>
                <w:id w:val="-1986933761"/>
                <w:text w:multiLine="1"/>
              </w:sdtPr>
              <w:sdtEndPr/>
              <w:sdtContent>
                <w:r>
                  <w:rPr>
                    <w:b/>
                    <w:bCs/>
                    <w:sz w:val="26"/>
                    <w:szCs w:val="26"/>
                    <w:rtl/>
                  </w:rPr>
                  <w:t>3881-08-23</w:t>
                </w:r>
              </w:sdtContent>
            </w:sdt>
            <w:sdt>
              <w:sdtPr>
                <w:rPr>
                  <w:rtl/>
                </w:rPr>
                <w:alias w:val="2550"/>
                <w:tag w:val="2550"/>
                <w:id w:val="1281533268"/>
                <w:text w:multiLine="1"/>
              </w:sdtPr>
              <w:sdtEndPr/>
              <w:sdtContent>
                <w:r>
                  <w:rPr>
                    <w:b/>
                    <w:bCs/>
                    <w:sz w:val="26"/>
                    <w:szCs w:val="26"/>
                    <w:rtl/>
                  </w:rPr>
                  <w:t>39218-08-23</w:t>
                </w:r>
              </w:sdtContent>
            </w:sdt>
          </w:p>
        </w:tc>
      </w:tr>
      <w:tr w:rsidR="00445270" w:rsidTr="007F3E72">
        <w:trPr>
          <w:trHeight w:val="337"/>
          <w:jc w:val="center"/>
        </w:trPr>
        <w:tc>
          <w:tcPr>
            <w:tcW w:w="1549" w:type="dxa"/>
          </w:tcPr>
          <w:p w:rsidR="00445270" w:rsidRDefault="00445270" w:rsidP="00E620AB">
            <w:pPr>
              <w:pStyle w:val="a3"/>
              <w:bidi w:val="0"/>
              <w:jc w:val="both"/>
              <w:rPr>
                <w:rFonts w:ascii="Times New Roman" w:hAnsi="Times New Roman"/>
              </w:rPr>
            </w:pPr>
          </w:p>
        </w:tc>
        <w:tc>
          <w:tcPr>
            <w:tcW w:w="6955" w:type="dxa"/>
            <w:vAlign w:val="center"/>
          </w:tcPr>
          <w:p w:rsidR="00445270" w:rsidRPr="008411C5" w:rsidRDefault="00833BD9" w:rsidP="00EE410A">
            <w:pPr>
              <w:pStyle w:val="a3"/>
              <w:jc w:val="right"/>
              <w:rPr>
                <w:b/>
                <w:bCs/>
                <w:sz w:val="4"/>
                <w:szCs w:val="4"/>
                <w:rtl/>
              </w:rPr>
            </w:pPr>
            <w:r>
              <w:rPr>
                <w:rFonts w:hint="cs"/>
                <w:b/>
                <w:bCs/>
                <w:rtl/>
              </w:rPr>
              <w:t xml:space="preserve">                      </w:t>
            </w:r>
            <w:r w:rsidR="00445270">
              <w:rPr>
                <w:b/>
                <w:bCs/>
                <w:rtl/>
              </w:rPr>
              <w:t xml:space="preserve"> </w:t>
            </w:r>
            <w:sdt>
              <w:sdtPr>
                <w:rPr>
                  <w:b/>
                  <w:bCs/>
                  <w:rtl/>
                </w:rPr>
                <w:alias w:val="2936"/>
                <w:tag w:val="2936"/>
                <w:id w:val="1457141060"/>
                <w:placeholder>
                  <w:docPart w:val="320E3BAAD785489EAD1336ADB75BB3E7"/>
                </w:placeholder>
                <w:text w:multiLine="1"/>
              </w:sdtPr>
              <w:sdtEndPr/>
              <w:sdtContent>
                <w:r>
                  <w:rPr>
                    <w:b/>
                    <w:bCs/>
                    <w:rtl/>
                  </w:rPr>
                  <w:t>פרק</w:t>
                </w:r>
              </w:sdtContent>
            </w:sdt>
            <w:r w:rsidR="00445270">
              <w:rPr>
                <w:rFonts w:hint="cs"/>
                <w:b/>
                <w:bCs/>
                <w:rtl/>
              </w:rPr>
              <w:t xml:space="preserve"> </w:t>
            </w:r>
            <w:sdt>
              <w:sdtPr>
                <w:rPr>
                  <w:rFonts w:hint="cs"/>
                  <w:b/>
                  <w:bCs/>
                  <w:rtl/>
                </w:rPr>
                <w:alias w:val="2935"/>
                <w:tag w:val="2935"/>
                <w:id w:val="474333146"/>
                <w:placeholder>
                  <w:docPart w:val="A226718737514239AF3DD844B205A56A"/>
                </w:placeholder>
                <w:text w:multiLine="1"/>
              </w:sdtPr>
              <w:sdtEndPr/>
              <w:sdtContent>
                <w:r>
                  <w:rPr>
                    <w:rFonts w:hint="eastAsia"/>
                    <w:b/>
                    <w:bCs/>
                  </w:rPr>
                  <w:t>11/00004720/23</w:t>
                </w:r>
              </w:sdtContent>
            </w:sdt>
            <w:r w:rsidR="00445270">
              <w:rPr>
                <w:b/>
                <w:bCs/>
                <w:rtl/>
              </w:rPr>
              <w:t xml:space="preserve"> </w:t>
            </w:r>
            <w:sdt>
              <w:sdtPr>
                <w:rPr>
                  <w:b/>
                  <w:bCs/>
                  <w:rtl/>
                </w:rPr>
                <w:alias w:val="2936"/>
                <w:tag w:val="2936"/>
                <w:id w:val="-1129319070"/>
                <w:placeholder>
                  <w:docPart w:val="320E3BAAD785489EAD1336ADB75BB3E7"/>
                </w:placeholder>
                <w:text w:multiLine="1"/>
              </w:sdtPr>
              <w:sdtEndPr/>
              <w:sdtContent>
                <w:r>
                  <w:rPr>
                    <w:b/>
                    <w:bCs/>
                    <w:rtl/>
                  </w:rPr>
                  <w:t>מספר פל"א</w:t>
                </w:r>
              </w:sdtContent>
            </w:sdt>
            <w:r w:rsidR="00445270">
              <w:rPr>
                <w:rFonts w:hint="cs"/>
                <w:b/>
                <w:bCs/>
                <w:rtl/>
              </w:rPr>
              <w:t xml:space="preserve"> </w:t>
            </w:r>
            <w:sdt>
              <w:sdtPr>
                <w:rPr>
                  <w:rFonts w:hint="cs"/>
                  <w:b/>
                  <w:bCs/>
                  <w:rtl/>
                </w:rPr>
                <w:alias w:val="2935"/>
                <w:tag w:val="2935"/>
                <w:id w:val="810294852"/>
                <w:placeholder>
                  <w:docPart w:val="A226718737514239AF3DD844B205A56A"/>
                </w:placeholder>
                <w:text w:multiLine="1"/>
              </w:sdtPr>
              <w:sdtEndPr/>
              <w:sdtContent>
                <w:r>
                  <w:rPr>
                    <w:rFonts w:hint="eastAsia"/>
                    <w:b/>
                    <w:bCs/>
                  </w:rPr>
                  <w:t>337021/2023</w:t>
                </w:r>
              </w:sdtContent>
            </w:sdt>
          </w:p>
        </w:tc>
      </w:tr>
    </w:tbl>
    <w:tbl>
      <w:tblPr>
        <w:tblStyle w:val="a5"/>
        <w:bidiVisual/>
        <w:tblW w:w="8802" w:type="dxa"/>
        <w:tblInd w:w="-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
        <w:gridCol w:w="2852"/>
        <w:gridCol w:w="5866"/>
        <w:gridCol w:w="56"/>
      </w:tblGrid>
      <w:tr w:rsidR="00C50277" w:rsidTr="0010357F">
        <w:trPr>
          <w:gridBefore w:val="1"/>
          <w:gridAfter w:val="1"/>
          <w:wBefore w:w="28" w:type="dxa"/>
          <w:wAfter w:w="56" w:type="dxa"/>
        </w:trPr>
        <w:tc>
          <w:tcPr>
            <w:tcW w:w="8718" w:type="dxa"/>
            <w:gridSpan w:val="2"/>
          </w:tcPr>
          <w:p w:rsidR="00163279" w:rsidRPr="00163279" w:rsidRDefault="00F941D7" w:rsidP="007F46CA">
            <w:pPr>
              <w:jc w:val="left"/>
              <w:rPr>
                <w:rFonts w:cs="David"/>
                <w:b/>
                <w:bCs/>
                <w:sz w:val="26"/>
                <w:szCs w:val="26"/>
                <w:rtl/>
              </w:rPr>
            </w:pPr>
            <w:r>
              <w:rPr>
                <w:rFonts w:cs="David" w:hint="cs"/>
                <w:b/>
                <w:bCs/>
                <w:sz w:val="26"/>
                <w:szCs w:val="26"/>
                <w:rtl/>
              </w:rPr>
              <w:t>לפני כבוד</w:t>
            </w:r>
            <w:r w:rsidR="00C50277" w:rsidRPr="00F91F7D">
              <w:rPr>
                <w:rFonts w:cs="David" w:hint="cs"/>
                <w:b/>
                <w:bCs/>
                <w:sz w:val="26"/>
                <w:szCs w:val="26"/>
                <w:rtl/>
              </w:rPr>
              <w:t xml:space="preserve"> ה</w:t>
            </w:r>
            <w:sdt>
              <w:sdtPr>
                <w:rPr>
                  <w:rtl/>
                </w:rPr>
                <w:alias w:val="165"/>
                <w:tag w:val="165"/>
                <w:id w:val="319463490"/>
                <w:text w:multiLine="1"/>
              </w:sdtPr>
              <w:sdtEndPr/>
              <w:sdtContent>
                <w:r>
                  <w:rPr>
                    <w:rFonts w:cs="David"/>
                    <w:b/>
                    <w:bCs/>
                    <w:sz w:val="26"/>
                    <w:szCs w:val="26"/>
                    <w:rtl/>
                  </w:rPr>
                  <w:t>שופט בן ציון קבלר</w:t>
                </w:r>
              </w:sdtContent>
            </w:sdt>
            <w:r w:rsidR="00C50277" w:rsidRPr="0000736A">
              <w:rPr>
                <w:rStyle w:val="TimesNewRomanTimesNewRoman"/>
                <w:rtl/>
              </w:rPr>
              <w:t xml:space="preserve"> </w:t>
            </w:r>
          </w:p>
        </w:tc>
      </w:tr>
      <w:tr w:rsidR="00EB1D9D" w:rsidTr="002736EA">
        <w:trPr>
          <w:cantSplit/>
          <w:trHeight w:val="724"/>
        </w:trPr>
        <w:tc>
          <w:tcPr>
            <w:tcW w:w="2880" w:type="dxa"/>
            <w:gridSpan w:val="2"/>
          </w:tcPr>
          <w:p w:rsidR="005832BA" w:rsidRDefault="005832BA" w:rsidP="007F46CA">
            <w:pPr>
              <w:ind w:left="26"/>
              <w:jc w:val="left"/>
              <w:rPr>
                <w:rFonts w:cs="David"/>
                <w:b/>
                <w:bCs/>
                <w:sz w:val="26"/>
                <w:szCs w:val="26"/>
                <w:rtl/>
              </w:rPr>
            </w:pPr>
          </w:p>
          <w:p w:rsidR="00EB1D9D" w:rsidRDefault="00E679BB" w:rsidP="007F46CA">
            <w:pPr>
              <w:ind w:left="26"/>
              <w:jc w:val="left"/>
              <w:rPr>
                <w:rFonts w:cs="David"/>
                <w:b/>
                <w:bCs/>
                <w:sz w:val="26"/>
                <w:szCs w:val="26"/>
                <w:rtl/>
              </w:rPr>
            </w:pPr>
            <w:r>
              <w:rPr>
                <w:rFonts w:cs="David" w:hint="cs"/>
                <w:b/>
                <w:bCs/>
                <w:sz w:val="26"/>
                <w:szCs w:val="26"/>
                <w:rtl/>
              </w:rPr>
              <w:t>ה</w:t>
            </w:r>
            <w:sdt>
              <w:sdtPr>
                <w:rPr>
                  <w:b/>
                  <w:bCs/>
                  <w:sz w:val="26"/>
                  <w:szCs w:val="26"/>
                  <w:rtl/>
                </w:rPr>
                <w:alias w:val="1264"/>
                <w:tag w:val="1264"/>
                <w:id w:val="-678505577"/>
                <w:placeholder>
                  <w:docPart w:val="B51005572D254E90B6965C1D7CB1468E"/>
                </w:placeholder>
                <w:text w:multiLine="1"/>
              </w:sdtPr>
              <w:sdtEndPr/>
              <w:sdtContent>
                <w:r>
                  <w:rPr>
                    <w:rFonts w:cs="David"/>
                    <w:b/>
                    <w:bCs/>
                    <w:sz w:val="26"/>
                    <w:szCs w:val="26"/>
                    <w:rtl/>
                  </w:rPr>
                  <w:t>מאשימה</w:t>
                </w:r>
              </w:sdtContent>
            </w:sdt>
          </w:p>
        </w:tc>
        <w:tc>
          <w:tcPr>
            <w:tcW w:w="5922" w:type="dxa"/>
            <w:gridSpan w:val="2"/>
          </w:tcPr>
          <w:p w:rsidR="005832BA" w:rsidRDefault="005832BA" w:rsidP="007F46CA">
            <w:pPr>
              <w:jc w:val="left"/>
              <w:rPr>
                <w:rtl/>
              </w:rPr>
            </w:pPr>
          </w:p>
          <w:p w:rsidR="00EB1D9D" w:rsidRDefault="00F30675" w:rsidP="0089339C">
            <w:pPr>
              <w:jc w:val="left"/>
              <w:rPr>
                <w:rFonts w:cs="David"/>
                <w:b/>
                <w:bCs/>
                <w:sz w:val="26"/>
                <w:szCs w:val="26"/>
                <w:rtl/>
              </w:rPr>
            </w:pPr>
            <w:r>
              <w:rPr>
                <w:rFonts w:hint="cs"/>
                <w:rtl/>
              </w:rPr>
              <w:t xml:space="preserve"> </w:t>
            </w:r>
            <w:sdt>
              <w:sdtPr>
                <w:rPr>
                  <w:rtl/>
                </w:rPr>
                <w:alias w:val="825"/>
                <w:tag w:val="825"/>
                <w:id w:val="-2140873446"/>
                <w:text w:multiLine="1"/>
              </w:sdtPr>
              <w:sdtEndPr/>
              <w:sdtContent>
                <w:r w:rsidR="0089339C">
                  <w:rPr>
                    <w:rFonts w:cs="David"/>
                    <w:b/>
                    <w:bCs/>
                    <w:sz w:val="26"/>
                    <w:szCs w:val="26"/>
                    <w:rtl/>
                  </w:rPr>
                  <w:t>מדינת ישראל</w:t>
                </w:r>
              </w:sdtContent>
            </w:sdt>
            <w:r w:rsidR="0089339C">
              <w:rPr>
                <w:rFonts w:cs="David" w:hint="cs"/>
                <w:b/>
                <w:bCs/>
                <w:sz w:val="26"/>
                <w:szCs w:val="26"/>
                <w:rtl/>
              </w:rPr>
              <w:t xml:space="preserve"> </w:t>
            </w:r>
            <w:sdt>
              <w:sdtPr>
                <w:rPr>
                  <w:b/>
                  <w:bCs/>
                  <w:sz w:val="26"/>
                  <w:szCs w:val="26"/>
                  <w:rtl/>
                </w:rPr>
                <w:alias w:val="2686"/>
                <w:tag w:val="2686"/>
                <w:id w:val="-38594229"/>
                <w:placeholder>
                  <w:docPart w:val="084A8D0F09AC41E58E6E3C2052F2B92D"/>
                </w:placeholder>
                <w:text w:multiLine="1"/>
              </w:sdtPr>
              <w:sdtEndPr/>
              <w:sdtContent/>
            </w:sdt>
            <w:r w:rsidR="0089339C" w:rsidRPr="0089339C">
              <w:rPr>
                <w:rFonts w:cs="David"/>
                <w:b/>
                <w:bCs/>
                <w:sz w:val="26"/>
                <w:szCs w:val="26"/>
                <w:rtl/>
              </w:rPr>
              <w:t xml:space="preserve"> </w:t>
            </w:r>
            <w:sdt>
              <w:sdtPr>
                <w:rPr>
                  <w:b/>
                  <w:bCs/>
                  <w:sz w:val="26"/>
                  <w:szCs w:val="26"/>
                  <w:rtl/>
                </w:rPr>
                <w:alias w:val="2688"/>
                <w:tag w:val="2688"/>
                <w:id w:val="-1957249425"/>
                <w:placeholder>
                  <w:docPart w:val="F62389D86E2542B8B6FC43D6EDFA6E50"/>
                </w:placeholder>
                <w:text w:multiLine="1"/>
              </w:sdtPr>
              <w:sdtEndPr/>
              <w:sdtContent/>
            </w:sdt>
          </w:p>
        </w:tc>
      </w:tr>
      <w:tr w:rsidR="00EB1D9D" w:rsidTr="00C667A1">
        <w:tc>
          <w:tcPr>
            <w:tcW w:w="8802" w:type="dxa"/>
            <w:gridSpan w:val="4"/>
            <w:vAlign w:val="center"/>
          </w:tcPr>
          <w:p w:rsidR="00C667A1" w:rsidRDefault="00C667A1" w:rsidP="007F46CA">
            <w:pPr>
              <w:jc w:val="center"/>
              <w:rPr>
                <w:rFonts w:ascii="Arial" w:hAnsi="Arial" w:cs="David"/>
                <w:b/>
                <w:bCs/>
                <w:sz w:val="26"/>
                <w:szCs w:val="26"/>
                <w:rtl/>
              </w:rPr>
            </w:pPr>
          </w:p>
          <w:p w:rsidR="00EB1D9D" w:rsidRDefault="00E679BB" w:rsidP="007F46CA">
            <w:pPr>
              <w:jc w:val="center"/>
              <w:rPr>
                <w:rFonts w:ascii="Arial" w:hAnsi="Arial" w:cs="David"/>
                <w:b/>
                <w:bCs/>
                <w:sz w:val="26"/>
                <w:szCs w:val="26"/>
                <w:rtl/>
              </w:rPr>
            </w:pPr>
            <w:r>
              <w:rPr>
                <w:rFonts w:ascii="Arial" w:hAnsi="Arial" w:cs="David"/>
                <w:b/>
                <w:bCs/>
                <w:sz w:val="26"/>
                <w:szCs w:val="26"/>
                <w:rtl/>
              </w:rPr>
              <w:t>נגד</w:t>
            </w:r>
          </w:p>
          <w:p w:rsidR="00EB1D9D" w:rsidRDefault="00EB1D9D" w:rsidP="007F46CA">
            <w:pPr>
              <w:jc w:val="left"/>
              <w:rPr>
                <w:rFonts w:ascii="Arial" w:hAnsi="Arial" w:cs="David"/>
                <w:b/>
                <w:bCs/>
                <w:sz w:val="26"/>
                <w:szCs w:val="26"/>
              </w:rPr>
            </w:pPr>
          </w:p>
        </w:tc>
      </w:tr>
      <w:tr w:rsidR="00EB1D9D" w:rsidTr="002736EA">
        <w:tc>
          <w:tcPr>
            <w:tcW w:w="2880" w:type="dxa"/>
            <w:gridSpan w:val="2"/>
          </w:tcPr>
          <w:p w:rsidR="00EB1D9D" w:rsidRDefault="00E679BB" w:rsidP="007F46CA">
            <w:pPr>
              <w:ind w:left="26"/>
              <w:jc w:val="left"/>
              <w:rPr>
                <w:rFonts w:cs="David"/>
                <w:b/>
                <w:bCs/>
                <w:sz w:val="26"/>
                <w:szCs w:val="26"/>
                <w:rtl/>
              </w:rPr>
            </w:pPr>
            <w:r>
              <w:rPr>
                <w:rFonts w:cs="David" w:hint="cs"/>
                <w:b/>
                <w:bCs/>
                <w:sz w:val="26"/>
                <w:szCs w:val="26"/>
                <w:rtl/>
              </w:rPr>
              <w:t>ה</w:t>
            </w:r>
            <w:sdt>
              <w:sdtPr>
                <w:rPr>
                  <w:b/>
                  <w:bCs/>
                  <w:sz w:val="26"/>
                  <w:szCs w:val="26"/>
                  <w:rtl/>
                </w:rPr>
                <w:alias w:val="1265"/>
                <w:tag w:val="1265"/>
                <w:id w:val="-275248279"/>
                <w:placeholder>
                  <w:docPart w:val="C2A59D83C1BC4349BE30C2AF864805C1"/>
                </w:placeholder>
                <w:text w:multiLine="1"/>
              </w:sdtPr>
              <w:sdtEndPr/>
              <w:sdtContent>
                <w:r w:rsidR="0010357F">
                  <w:rPr>
                    <w:rFonts w:cs="David"/>
                    <w:b/>
                    <w:bCs/>
                    <w:sz w:val="26"/>
                    <w:szCs w:val="26"/>
                    <w:rtl/>
                  </w:rPr>
                  <w:t>נאש</w:t>
                </w:r>
                <w:r>
                  <w:rPr>
                    <w:rFonts w:cs="David"/>
                    <w:b/>
                    <w:bCs/>
                    <w:sz w:val="26"/>
                    <w:szCs w:val="26"/>
                    <w:rtl/>
                  </w:rPr>
                  <w:t>ם</w:t>
                </w:r>
              </w:sdtContent>
            </w:sdt>
          </w:p>
        </w:tc>
        <w:tc>
          <w:tcPr>
            <w:tcW w:w="5922" w:type="dxa"/>
            <w:gridSpan w:val="2"/>
          </w:tcPr>
          <w:p w:rsidR="001705B8" w:rsidRDefault="00F30675" w:rsidP="00332067">
            <w:pPr>
              <w:jc w:val="left"/>
              <w:rPr>
                <w:rFonts w:cs="David"/>
                <w:b/>
                <w:bCs/>
                <w:sz w:val="26"/>
                <w:szCs w:val="26"/>
                <w:rtl/>
              </w:rPr>
            </w:pPr>
            <w:r>
              <w:rPr>
                <w:rFonts w:hint="cs"/>
                <w:rtl/>
              </w:rPr>
              <w:t xml:space="preserve"> </w:t>
            </w:r>
            <w:r w:rsidR="00332067">
              <w:rPr>
                <w:rFonts w:cs="David" w:hint="cs"/>
                <w:b/>
                <w:bCs/>
                <w:sz w:val="26"/>
                <w:szCs w:val="26"/>
                <w:rtl/>
              </w:rPr>
              <w:t xml:space="preserve">קטין </w:t>
            </w:r>
            <w:r w:rsidR="00332067">
              <w:rPr>
                <w:rFonts w:cs="David" w:hint="cs"/>
                <w:b/>
                <w:bCs/>
                <w:sz w:val="26"/>
                <w:szCs w:val="26"/>
              </w:rPr>
              <w:t>XXX</w:t>
            </w:r>
          </w:p>
          <w:p w:rsidR="00EB1D9D" w:rsidRDefault="00EB1D9D" w:rsidP="007F46CA">
            <w:pPr>
              <w:jc w:val="left"/>
              <w:rPr>
                <w:rFonts w:cs="David"/>
                <w:b/>
                <w:bCs/>
                <w:sz w:val="26"/>
                <w:szCs w:val="26"/>
                <w:rtl/>
              </w:rPr>
            </w:pPr>
          </w:p>
        </w:tc>
      </w:tr>
    </w:tbl>
    <w:p w:rsidR="0080267D" w:rsidRDefault="0080267D">
      <w:pPr>
        <w:spacing w:line="360" w:lineRule="auto"/>
        <w:jc w:val="both"/>
        <w:rPr>
          <w:rtl/>
        </w:rPr>
      </w:pPr>
    </w:p>
    <w:p w:rsidR="0080267D" w:rsidRDefault="0080267D">
      <w:pPr>
        <w:spacing w:line="360" w:lineRule="auto"/>
        <w:jc w:val="both"/>
        <w:rPr>
          <w:sz w:val="6"/>
          <w:szCs w:val="6"/>
          <w:rtl/>
        </w:rPr>
      </w:pPr>
      <w:r>
        <w:rPr>
          <w:sz w:val="6"/>
          <w:szCs w:val="6"/>
          <w:rtl/>
        </w:rPr>
        <w:t>&lt;#2#&gt;</w:t>
      </w:r>
    </w:p>
    <w:p w:rsidR="0080267D" w:rsidRDefault="0080267D">
      <w:pPr>
        <w:pStyle w:val="12"/>
        <w:rPr>
          <w:rtl/>
        </w:rPr>
      </w:pPr>
      <w:r>
        <w:rPr>
          <w:rFonts w:hint="cs"/>
          <w:rtl/>
        </w:rPr>
        <w:t>נוכחים:</w:t>
      </w:r>
    </w:p>
    <w:p w:rsidR="0010357F" w:rsidRDefault="0010357F" w:rsidP="0010357F">
      <w:pPr>
        <w:pStyle w:val="12"/>
        <w:rPr>
          <w:b w:val="0"/>
          <w:bCs w:val="0"/>
          <w:u w:val="none"/>
        </w:rPr>
      </w:pPr>
      <w:r>
        <w:rPr>
          <w:b w:val="0"/>
          <w:bCs w:val="0"/>
          <w:u w:val="none"/>
          <w:rtl/>
        </w:rPr>
        <w:t xml:space="preserve">ב"כ המאשימה: עו"ד </w:t>
      </w:r>
      <w:r>
        <w:rPr>
          <w:rFonts w:hint="cs"/>
          <w:b w:val="0"/>
          <w:bCs w:val="0"/>
          <w:u w:val="none"/>
          <w:rtl/>
        </w:rPr>
        <w:t xml:space="preserve">עמית חומרי </w:t>
      </w:r>
    </w:p>
    <w:p w:rsidR="0010357F" w:rsidRDefault="0010357F" w:rsidP="0010357F">
      <w:pPr>
        <w:pStyle w:val="12"/>
        <w:rPr>
          <w:b w:val="0"/>
          <w:bCs w:val="0"/>
          <w:u w:val="none"/>
          <w:rtl/>
        </w:rPr>
      </w:pPr>
      <w:r>
        <w:rPr>
          <w:b w:val="0"/>
          <w:bCs w:val="0"/>
          <w:u w:val="none"/>
          <w:rtl/>
        </w:rPr>
        <w:t>קצינת המבחן: הגב' תומר שינדלר</w:t>
      </w:r>
    </w:p>
    <w:p w:rsidR="0010357F" w:rsidRDefault="0010357F" w:rsidP="0010357F">
      <w:pPr>
        <w:pStyle w:val="12"/>
        <w:rPr>
          <w:b w:val="0"/>
          <w:bCs w:val="0"/>
          <w:u w:val="none"/>
          <w:rtl/>
        </w:rPr>
      </w:pPr>
      <w:r>
        <w:rPr>
          <w:rFonts w:hint="cs"/>
          <w:b w:val="0"/>
          <w:bCs w:val="0"/>
          <w:u w:val="none"/>
          <w:rtl/>
        </w:rPr>
        <w:t>ב"כ הנאשם: עו"ד רז קרן-ישועה</w:t>
      </w:r>
    </w:p>
    <w:p w:rsidR="0010357F" w:rsidRDefault="0010357F" w:rsidP="0010357F">
      <w:pPr>
        <w:pStyle w:val="12"/>
        <w:rPr>
          <w:b w:val="0"/>
          <w:bCs w:val="0"/>
          <w:u w:val="none"/>
        </w:rPr>
      </w:pPr>
      <w:r>
        <w:rPr>
          <w:rFonts w:hint="cs"/>
          <w:b w:val="0"/>
          <w:bCs w:val="0"/>
          <w:u w:val="none"/>
          <w:rtl/>
        </w:rPr>
        <w:t xml:space="preserve">הנאשם </w:t>
      </w:r>
      <w:r>
        <w:rPr>
          <w:b w:val="0"/>
          <w:bCs w:val="0"/>
          <w:u w:val="none"/>
          <w:rtl/>
        </w:rPr>
        <w:t>–</w:t>
      </w:r>
      <w:r>
        <w:rPr>
          <w:rFonts w:hint="cs"/>
          <w:b w:val="0"/>
          <w:bCs w:val="0"/>
          <w:u w:val="none"/>
          <w:rtl/>
        </w:rPr>
        <w:t xml:space="preserve"> </w:t>
      </w:r>
      <w:r w:rsidRPr="005056FC">
        <w:rPr>
          <w:rFonts w:hint="cs"/>
          <w:u w:val="none"/>
          <w:rtl/>
        </w:rPr>
        <w:t>נוכח בליווי שב"ס</w:t>
      </w:r>
      <w:r>
        <w:rPr>
          <w:rFonts w:hint="cs"/>
          <w:b w:val="0"/>
          <w:bCs w:val="0"/>
          <w:u w:val="none"/>
          <w:rtl/>
        </w:rPr>
        <w:t xml:space="preserve"> </w:t>
      </w:r>
    </w:p>
    <w:p w:rsidR="0080267D" w:rsidRDefault="0080267D">
      <w:pPr>
        <w:pStyle w:val="12"/>
        <w:rPr>
          <w:b w:val="0"/>
          <w:bCs w:val="0"/>
          <w:u w:val="none"/>
          <w:rtl/>
        </w:rPr>
      </w:pPr>
    </w:p>
    <w:p w:rsidR="0080267D" w:rsidRDefault="0080267D">
      <w:pPr>
        <w:pStyle w:val="12"/>
        <w:jc w:val="center"/>
        <w:rPr>
          <w:sz w:val="32"/>
          <w:szCs w:val="32"/>
        </w:rPr>
      </w:pPr>
      <w:r>
        <w:rPr>
          <w:rFonts w:hint="cs"/>
          <w:sz w:val="32"/>
          <w:szCs w:val="32"/>
          <w:rtl/>
        </w:rPr>
        <w:t>פרוטוקול</w:t>
      </w:r>
    </w:p>
    <w:p w:rsidR="0080267D" w:rsidRDefault="0080267D">
      <w:pPr>
        <w:spacing w:line="360" w:lineRule="auto"/>
        <w:jc w:val="both"/>
        <w:rPr>
          <w:rtl/>
        </w:rPr>
      </w:pPr>
    </w:p>
    <w:p w:rsidR="0010357F" w:rsidRPr="0010357F" w:rsidRDefault="0010357F">
      <w:pPr>
        <w:spacing w:line="360" w:lineRule="auto"/>
        <w:jc w:val="both"/>
        <w:rPr>
          <w:b/>
          <w:bCs/>
          <w:rtl/>
        </w:rPr>
      </w:pPr>
      <w:r w:rsidRPr="0010357F">
        <w:rPr>
          <w:rFonts w:hint="cs"/>
          <w:b/>
          <w:bCs/>
          <w:rtl/>
        </w:rPr>
        <w:t>ב"כ הנאשם:</w:t>
      </w:r>
    </w:p>
    <w:p w:rsidR="0010357F" w:rsidRDefault="0010357F">
      <w:pPr>
        <w:spacing w:line="360" w:lineRule="auto"/>
        <w:jc w:val="both"/>
        <w:rPr>
          <w:rtl/>
        </w:rPr>
      </w:pPr>
      <w:r>
        <w:rPr>
          <w:rFonts w:hint="cs"/>
          <w:rtl/>
        </w:rPr>
        <w:t xml:space="preserve">הנאשם נוכח, נבקש לשמוע את הכרעת הדין. </w:t>
      </w:r>
    </w:p>
    <w:p w:rsidR="0010357F" w:rsidRDefault="0010357F">
      <w:pPr>
        <w:spacing w:line="360" w:lineRule="auto"/>
        <w:jc w:val="both"/>
        <w:rPr>
          <w:rtl/>
        </w:rPr>
      </w:pPr>
    </w:p>
    <w:p w:rsidR="0010357F" w:rsidRDefault="0010357F">
      <w:pPr>
        <w:spacing w:line="360" w:lineRule="auto"/>
        <w:jc w:val="both"/>
        <w:rPr>
          <w:sz w:val="6"/>
          <w:szCs w:val="6"/>
          <w:rtl/>
        </w:rPr>
      </w:pPr>
      <w:r>
        <w:rPr>
          <w:sz w:val="6"/>
          <w:szCs w:val="6"/>
          <w:rtl/>
        </w:rPr>
        <w:t>&lt;#3#&gt;</w:t>
      </w:r>
    </w:p>
    <w:p w:rsidR="0010357F" w:rsidRPr="0010357F" w:rsidRDefault="0010357F">
      <w:pPr>
        <w:spacing w:line="360" w:lineRule="auto"/>
        <w:jc w:val="center"/>
        <w:rPr>
          <w:rFonts w:ascii="Arial" w:hAnsi="Arial"/>
          <w:b/>
          <w:bCs/>
          <w:sz w:val="32"/>
          <w:szCs w:val="32"/>
          <w:u w:val="single"/>
          <w:rtl/>
        </w:rPr>
      </w:pPr>
      <w:r w:rsidRPr="0010357F">
        <w:rPr>
          <w:rFonts w:ascii="Arial" w:hAnsi="Arial" w:hint="cs"/>
          <w:b/>
          <w:bCs/>
          <w:sz w:val="32"/>
          <w:szCs w:val="32"/>
          <w:u w:val="single"/>
          <w:rtl/>
        </w:rPr>
        <w:t>הכרעת דין</w:t>
      </w:r>
    </w:p>
    <w:p w:rsidR="0010357F" w:rsidRDefault="0010357F" w:rsidP="0010357F">
      <w:pPr>
        <w:spacing w:line="360" w:lineRule="auto"/>
        <w:jc w:val="both"/>
        <w:rPr>
          <w:b/>
          <w:bCs/>
          <w:u w:val="single"/>
        </w:rPr>
      </w:pPr>
      <w:r>
        <w:rPr>
          <w:b/>
          <w:bCs/>
          <w:u w:val="single"/>
          <w:rtl/>
        </w:rPr>
        <w:t>א. כללי</w:t>
      </w:r>
    </w:p>
    <w:p w:rsidR="0010357F" w:rsidRDefault="0010357F" w:rsidP="0010357F">
      <w:pPr>
        <w:spacing w:line="360" w:lineRule="auto"/>
        <w:jc w:val="both"/>
        <w:rPr>
          <w:rtl/>
        </w:rPr>
      </w:pPr>
    </w:p>
    <w:p w:rsidR="0010357F" w:rsidRDefault="0010357F" w:rsidP="0010357F">
      <w:pPr>
        <w:spacing w:line="360" w:lineRule="auto"/>
        <w:jc w:val="both"/>
        <w:rPr>
          <w:rtl/>
        </w:rPr>
      </w:pPr>
      <w:r>
        <w:rPr>
          <w:rtl/>
        </w:rPr>
        <w:lastRenderedPageBreak/>
        <w:t xml:space="preserve">נגד הנאשם הוגש כתב אישום, </w:t>
      </w:r>
      <w:r>
        <w:rPr>
          <w:b/>
          <w:bCs/>
          <w:u w:val="single"/>
          <w:rtl/>
        </w:rPr>
        <w:t>ת"פ 39184-08-23</w:t>
      </w:r>
      <w:r>
        <w:rPr>
          <w:rtl/>
        </w:rPr>
        <w:t xml:space="preserve"> המייחס לו </w:t>
      </w:r>
      <w:r>
        <w:rPr>
          <w:u w:val="single"/>
          <w:rtl/>
        </w:rPr>
        <w:t>3 עבירות בנשק (החזקה)</w:t>
      </w:r>
      <w:r>
        <w:rPr>
          <w:rtl/>
        </w:rPr>
        <w:t xml:space="preserve"> – לפי סעיף 144(א) רישא לחוק העונשין, תשל"ז - 1977 (להלן: "</w:t>
      </w:r>
      <w:r>
        <w:rPr>
          <w:b/>
          <w:bCs/>
          <w:rtl/>
        </w:rPr>
        <w:t>החוק</w:t>
      </w:r>
      <w:r>
        <w:rPr>
          <w:rtl/>
        </w:rPr>
        <w:t xml:space="preserve">"), </w:t>
      </w:r>
      <w:r>
        <w:rPr>
          <w:u w:val="single"/>
          <w:rtl/>
        </w:rPr>
        <w:t xml:space="preserve">2 עבירות בנשק </w:t>
      </w:r>
      <w:r>
        <w:rPr>
          <w:rtl/>
        </w:rPr>
        <w:t xml:space="preserve"> – לפי סעיף 144(א) סיפא לחוק העונשין, עבירה של </w:t>
      </w:r>
      <w:r>
        <w:rPr>
          <w:u w:val="single"/>
          <w:rtl/>
        </w:rPr>
        <w:t>החזקה של סמים שלא לצריכה עצמית –</w:t>
      </w:r>
      <w:r>
        <w:rPr>
          <w:rtl/>
        </w:rPr>
        <w:t xml:space="preserve"> לפי סעיף 7(א) +(ג) רישא לפקודת הסמים המסוכנים [נוסח חדש] התשל"ג – 1973, וכן בעבירה של </w:t>
      </w:r>
      <w:r>
        <w:rPr>
          <w:u w:val="single"/>
          <w:rtl/>
        </w:rPr>
        <w:t>הפרעה לשוטר בשעת מילוי תפקידו</w:t>
      </w:r>
      <w:r>
        <w:rPr>
          <w:rtl/>
        </w:rPr>
        <w:t xml:space="preserve"> – סעיף 275 לחוק. </w:t>
      </w:r>
    </w:p>
    <w:p w:rsidR="0010357F" w:rsidRDefault="0010357F" w:rsidP="0010357F">
      <w:pPr>
        <w:spacing w:line="360" w:lineRule="auto"/>
        <w:jc w:val="both"/>
        <w:rPr>
          <w:rtl/>
        </w:rPr>
      </w:pPr>
    </w:p>
    <w:p w:rsidR="0010357F" w:rsidRDefault="0010357F" w:rsidP="0010357F">
      <w:pPr>
        <w:spacing w:line="360" w:lineRule="auto"/>
        <w:jc w:val="both"/>
        <w:rPr>
          <w:rFonts w:asciiTheme="minorHAnsi" w:hAnsiTheme="minorHAnsi"/>
          <w:rtl/>
        </w:rPr>
      </w:pPr>
      <w:r>
        <w:rPr>
          <w:rtl/>
        </w:rPr>
        <w:t>על פי עובדות כתב האישום ממועד שאינו ידוע למאשימה ועד לתאריך 1.8.2023 החזיק הנאשם, בחדר שבביתו ברחוב בבלי 31 בעיר אשדוד (להלן: "</w:t>
      </w:r>
      <w:r>
        <w:rPr>
          <w:b/>
          <w:bCs/>
          <w:rtl/>
        </w:rPr>
        <w:t xml:space="preserve">החדר"), </w:t>
      </w:r>
      <w:r>
        <w:rPr>
          <w:rtl/>
        </w:rPr>
        <w:t xml:space="preserve">באמצעי לחימה שונים וסמים כפי שיפורט בהמשך האישום. </w:t>
      </w:r>
    </w:p>
    <w:p w:rsidR="0010357F" w:rsidRDefault="0010357F" w:rsidP="0010357F">
      <w:pPr>
        <w:spacing w:line="360" w:lineRule="auto"/>
        <w:jc w:val="both"/>
        <w:rPr>
          <w:rFonts w:ascii="Arial (W1)" w:hAnsi="Arial (W1)"/>
          <w:rtl/>
        </w:rPr>
      </w:pPr>
    </w:p>
    <w:p w:rsidR="0010357F" w:rsidRDefault="0010357F" w:rsidP="0010357F">
      <w:pPr>
        <w:spacing w:line="360" w:lineRule="auto"/>
        <w:jc w:val="both"/>
        <w:rPr>
          <w:rtl/>
        </w:rPr>
      </w:pPr>
      <w:r>
        <w:rPr>
          <w:rtl/>
        </w:rPr>
        <w:t xml:space="preserve">בתאריך 1.8.2023 סמוך לשעה 09:00 במסגרת פעילות יזומה של שוטרי תחנת אשדוד, הגיעו שוטרים לביתו של הנאשם. </w:t>
      </w:r>
    </w:p>
    <w:p w:rsidR="0010357F" w:rsidRDefault="0010357F" w:rsidP="0010357F">
      <w:pPr>
        <w:spacing w:line="360" w:lineRule="auto"/>
        <w:jc w:val="both"/>
        <w:rPr>
          <w:rtl/>
        </w:rPr>
      </w:pPr>
    </w:p>
    <w:p w:rsidR="0010357F" w:rsidRDefault="0010357F" w:rsidP="00332067">
      <w:pPr>
        <w:spacing w:line="360" w:lineRule="auto"/>
        <w:jc w:val="both"/>
        <w:rPr>
          <w:rtl/>
        </w:rPr>
      </w:pPr>
      <w:r>
        <w:rPr>
          <w:rtl/>
        </w:rPr>
        <w:t>בהגיעם של השוטרים לביתו של הנאשם, הציגו השוטרים את צו החיפוש ל</w:t>
      </w:r>
      <w:r w:rsidR="00332067">
        <w:rPr>
          <w:rFonts w:hint="cs"/>
        </w:rPr>
        <w:t>XXX</w:t>
      </w:r>
      <w:r>
        <w:rPr>
          <w:rtl/>
        </w:rPr>
        <w:t xml:space="preserve">, אביו של הנאשם וזה הפנה אותם לחדרו של הנאשם בקומה השנייה הם היה הנאשם. </w:t>
      </w:r>
    </w:p>
    <w:p w:rsidR="0010357F" w:rsidRDefault="0010357F" w:rsidP="0010357F">
      <w:pPr>
        <w:spacing w:line="360" w:lineRule="auto"/>
        <w:jc w:val="both"/>
        <w:rPr>
          <w:rtl/>
        </w:rPr>
      </w:pPr>
    </w:p>
    <w:p w:rsidR="0010357F" w:rsidRDefault="0010357F" w:rsidP="0010357F">
      <w:pPr>
        <w:spacing w:line="360" w:lineRule="auto"/>
        <w:jc w:val="both"/>
        <w:rPr>
          <w:rtl/>
        </w:rPr>
      </w:pPr>
      <w:r>
        <w:rPr>
          <w:rtl/>
        </w:rPr>
        <w:t xml:space="preserve">השוטרים נקשו בדלת חדרו של הנאשם והזדהו כשוטרים, אך הנאשם לא פתח את הדלת. רק לאחר מספר פעמים שנקשו השוטרים בדלת, רס"ב אברהם ארגאו, בעט בדלת והדלת נפתחה. </w:t>
      </w:r>
    </w:p>
    <w:p w:rsidR="0010357F" w:rsidRDefault="0010357F" w:rsidP="0010357F">
      <w:pPr>
        <w:spacing w:line="360" w:lineRule="auto"/>
        <w:jc w:val="both"/>
        <w:rPr>
          <w:rtl/>
        </w:rPr>
      </w:pPr>
      <w:r>
        <w:rPr>
          <w:rtl/>
        </w:rPr>
        <w:t xml:space="preserve">מיד ובסמוך ערכו השוטרים חיפוש בחדרו של הנאשם כל זמן שהנאשם נמצא בחדר ובמהלך החיפוש בחדרו, נמצא על ידי השוטרים הפריטים הבאים : </w:t>
      </w:r>
    </w:p>
    <w:p w:rsidR="0010357F" w:rsidRDefault="0010357F" w:rsidP="0010357F">
      <w:pPr>
        <w:pStyle w:val="ac"/>
        <w:numPr>
          <w:ilvl w:val="0"/>
          <w:numId w:val="18"/>
        </w:numPr>
        <w:spacing w:line="360" w:lineRule="auto"/>
        <w:jc w:val="both"/>
        <w:rPr>
          <w:rFonts w:cs="David"/>
          <w:sz w:val="24"/>
          <w:szCs w:val="24"/>
          <w:rtl/>
        </w:rPr>
      </w:pPr>
      <w:r>
        <w:rPr>
          <w:rFonts w:cs="David"/>
          <w:sz w:val="24"/>
          <w:szCs w:val="24"/>
          <w:rtl/>
        </w:rPr>
        <w:t xml:space="preserve">אקדח הזנקה </w:t>
      </w:r>
      <w:r>
        <w:rPr>
          <w:rFonts w:cs="David"/>
          <w:sz w:val="24"/>
          <w:szCs w:val="24"/>
        </w:rPr>
        <w:t xml:space="preserve">Retay </w:t>
      </w:r>
      <w:r>
        <w:rPr>
          <w:rFonts w:cs="David"/>
          <w:sz w:val="24"/>
          <w:szCs w:val="24"/>
          <w:rtl/>
        </w:rPr>
        <w:t xml:space="preserve"> </w:t>
      </w:r>
      <w:r>
        <w:rPr>
          <w:rFonts w:cs="David" w:hint="cs"/>
          <w:sz w:val="24"/>
          <w:szCs w:val="24"/>
          <w:rtl/>
        </w:rPr>
        <w:t>מספר</w:t>
      </w:r>
      <w:r>
        <w:rPr>
          <w:rFonts w:cs="David" w:hint="cs"/>
          <w:sz w:val="24"/>
          <w:szCs w:val="24"/>
        </w:rPr>
        <w:t xml:space="preserve"> </w:t>
      </w:r>
      <w:r>
        <w:rPr>
          <w:rFonts w:cs="David"/>
          <w:sz w:val="24"/>
          <w:szCs w:val="24"/>
          <w:rtl/>
        </w:rPr>
        <w:t>סידורי</w:t>
      </w:r>
      <w:r>
        <w:rPr>
          <w:rFonts w:cs="David"/>
          <w:sz w:val="24"/>
          <w:szCs w:val="24"/>
        </w:rPr>
        <w:t xml:space="preserve"> 19061065488 111 </w:t>
      </w:r>
      <w:r>
        <w:rPr>
          <w:rFonts w:cs="David"/>
          <w:sz w:val="24"/>
          <w:szCs w:val="24"/>
          <w:rtl/>
        </w:rPr>
        <w:t>שהוסב</w:t>
      </w:r>
      <w:r>
        <w:rPr>
          <w:rFonts w:cs="David" w:hint="cs"/>
          <w:sz w:val="24"/>
          <w:szCs w:val="24"/>
        </w:rPr>
        <w:t xml:space="preserve"> </w:t>
      </w:r>
      <w:r>
        <w:rPr>
          <w:rFonts w:cs="David"/>
          <w:sz w:val="24"/>
          <w:szCs w:val="24"/>
          <w:rtl/>
        </w:rPr>
        <w:t>לירי</w:t>
      </w:r>
      <w:r>
        <w:rPr>
          <w:rFonts w:cs="David" w:hint="cs"/>
          <w:sz w:val="24"/>
          <w:szCs w:val="24"/>
        </w:rPr>
        <w:t xml:space="preserve"> </w:t>
      </w:r>
      <w:r>
        <w:rPr>
          <w:rFonts w:cs="David"/>
          <w:sz w:val="24"/>
          <w:szCs w:val="24"/>
          <w:rtl/>
        </w:rPr>
        <w:t>תחמושת קליעית</w:t>
      </w:r>
      <w:r>
        <w:rPr>
          <w:rFonts w:cs="David" w:hint="cs"/>
          <w:sz w:val="24"/>
          <w:szCs w:val="24"/>
        </w:rPr>
        <w:t xml:space="preserve"> </w:t>
      </w:r>
      <w:r>
        <w:rPr>
          <w:rFonts w:cs="David"/>
          <w:sz w:val="24"/>
          <w:szCs w:val="24"/>
          <w:rtl/>
        </w:rPr>
        <w:t xml:space="preserve">בקליבר 9 מ"מ, ושבכוחו להמית אדם. </w:t>
      </w:r>
    </w:p>
    <w:p w:rsidR="0010357F" w:rsidRDefault="0010357F" w:rsidP="0010357F">
      <w:pPr>
        <w:pStyle w:val="ac"/>
        <w:numPr>
          <w:ilvl w:val="0"/>
          <w:numId w:val="18"/>
        </w:numPr>
        <w:spacing w:line="360" w:lineRule="auto"/>
        <w:jc w:val="both"/>
        <w:rPr>
          <w:rFonts w:cs="David"/>
          <w:sz w:val="24"/>
          <w:szCs w:val="24"/>
          <w:rtl/>
        </w:rPr>
      </w:pPr>
      <w:r>
        <w:rPr>
          <w:rFonts w:cs="David"/>
          <w:sz w:val="24"/>
          <w:szCs w:val="24"/>
          <w:rtl/>
        </w:rPr>
        <w:lastRenderedPageBreak/>
        <w:t>מחסנית</w:t>
      </w:r>
      <w:r>
        <w:rPr>
          <w:rFonts w:cs="David" w:hint="cs"/>
          <w:sz w:val="24"/>
          <w:szCs w:val="24"/>
        </w:rPr>
        <w:t xml:space="preserve"> </w:t>
      </w:r>
      <w:r>
        <w:rPr>
          <w:rFonts w:cs="David"/>
          <w:sz w:val="24"/>
          <w:szCs w:val="24"/>
          <w:rtl/>
        </w:rPr>
        <w:t>ריקה</w:t>
      </w:r>
      <w:r>
        <w:rPr>
          <w:rFonts w:cs="David" w:hint="cs"/>
          <w:sz w:val="24"/>
          <w:szCs w:val="24"/>
        </w:rPr>
        <w:t xml:space="preserve"> </w:t>
      </w:r>
      <w:r>
        <w:rPr>
          <w:rFonts w:cs="David"/>
          <w:sz w:val="24"/>
          <w:szCs w:val="24"/>
          <w:rtl/>
        </w:rPr>
        <w:t>מכדורים</w:t>
      </w:r>
      <w:r>
        <w:rPr>
          <w:rFonts w:cs="David" w:hint="cs"/>
          <w:sz w:val="24"/>
          <w:szCs w:val="24"/>
        </w:rPr>
        <w:t xml:space="preserve"> </w:t>
      </w:r>
      <w:r>
        <w:rPr>
          <w:rFonts w:cs="David"/>
          <w:sz w:val="24"/>
          <w:szCs w:val="24"/>
          <w:rtl/>
        </w:rPr>
        <w:t>המתאימה</w:t>
      </w:r>
      <w:r>
        <w:rPr>
          <w:rFonts w:cs="David" w:hint="cs"/>
          <w:sz w:val="24"/>
          <w:szCs w:val="24"/>
        </w:rPr>
        <w:t xml:space="preserve"> </w:t>
      </w:r>
      <w:r>
        <w:rPr>
          <w:rFonts w:cs="David"/>
          <w:sz w:val="24"/>
          <w:szCs w:val="24"/>
          <w:rtl/>
        </w:rPr>
        <w:t>לאקדח</w:t>
      </w:r>
      <w:r>
        <w:rPr>
          <w:rFonts w:cs="David" w:hint="cs"/>
          <w:sz w:val="24"/>
          <w:szCs w:val="24"/>
        </w:rPr>
        <w:t xml:space="preserve"> </w:t>
      </w:r>
      <w:r>
        <w:rPr>
          <w:rFonts w:cs="David"/>
          <w:sz w:val="24"/>
          <w:szCs w:val="24"/>
          <w:rtl/>
        </w:rPr>
        <w:t>הזנקה</w:t>
      </w:r>
      <w:r>
        <w:rPr>
          <w:rFonts w:cs="David" w:hint="cs"/>
          <w:sz w:val="24"/>
          <w:szCs w:val="24"/>
        </w:rPr>
        <w:t xml:space="preserve"> </w:t>
      </w:r>
      <w:r>
        <w:rPr>
          <w:rFonts w:cs="David"/>
          <w:sz w:val="24"/>
          <w:szCs w:val="24"/>
          <w:rtl/>
        </w:rPr>
        <w:t>מסוג</w:t>
      </w:r>
      <w:r>
        <w:rPr>
          <w:rFonts w:cs="David" w:hint="cs"/>
          <w:sz w:val="24"/>
          <w:szCs w:val="24"/>
        </w:rPr>
        <w:t xml:space="preserve"> </w:t>
      </w:r>
      <w:r>
        <w:rPr>
          <w:rFonts w:cs="David"/>
          <w:sz w:val="24"/>
          <w:szCs w:val="24"/>
        </w:rPr>
        <w:t xml:space="preserve">Retay </w:t>
      </w:r>
      <w:r>
        <w:rPr>
          <w:rFonts w:cs="David"/>
          <w:sz w:val="24"/>
          <w:szCs w:val="24"/>
          <w:rtl/>
        </w:rPr>
        <w:t xml:space="preserve"> </w:t>
      </w:r>
    </w:p>
    <w:p w:rsidR="0010357F" w:rsidRDefault="0010357F" w:rsidP="0010357F">
      <w:pPr>
        <w:pStyle w:val="ac"/>
        <w:numPr>
          <w:ilvl w:val="0"/>
          <w:numId w:val="18"/>
        </w:numPr>
        <w:spacing w:line="360" w:lineRule="auto"/>
        <w:jc w:val="both"/>
        <w:rPr>
          <w:rFonts w:cs="David"/>
          <w:sz w:val="24"/>
          <w:szCs w:val="24"/>
        </w:rPr>
      </w:pPr>
      <w:r>
        <w:rPr>
          <w:rFonts w:cs="David"/>
          <w:sz w:val="24"/>
          <w:szCs w:val="24"/>
          <w:rtl/>
        </w:rPr>
        <w:t>תחמושת: 4</w:t>
      </w:r>
      <w:r>
        <w:rPr>
          <w:rFonts w:cs="David" w:hint="cs"/>
          <w:sz w:val="24"/>
          <w:szCs w:val="24"/>
        </w:rPr>
        <w:t xml:space="preserve"> </w:t>
      </w:r>
      <w:r>
        <w:rPr>
          <w:rFonts w:cs="David"/>
          <w:sz w:val="24"/>
          <w:szCs w:val="24"/>
          <w:rtl/>
        </w:rPr>
        <w:t>קליעים</w:t>
      </w:r>
      <w:r>
        <w:rPr>
          <w:rFonts w:cs="David"/>
          <w:sz w:val="24"/>
          <w:szCs w:val="24"/>
        </w:rPr>
        <w:t>,</w:t>
      </w:r>
      <w:r>
        <w:rPr>
          <w:rFonts w:cs="David"/>
          <w:sz w:val="24"/>
          <w:szCs w:val="24"/>
          <w:rtl/>
        </w:rPr>
        <w:t xml:space="preserve"> </w:t>
      </w:r>
      <w:r>
        <w:rPr>
          <w:rFonts w:cs="David" w:hint="cs"/>
          <w:sz w:val="24"/>
          <w:szCs w:val="24"/>
          <w:rtl/>
        </w:rPr>
        <w:t>כנראה</w:t>
      </w:r>
      <w:r>
        <w:rPr>
          <w:rFonts w:cs="David" w:hint="cs"/>
          <w:sz w:val="24"/>
          <w:szCs w:val="24"/>
        </w:rPr>
        <w:t xml:space="preserve"> </w:t>
      </w:r>
      <w:r>
        <w:rPr>
          <w:rFonts w:cs="David"/>
          <w:sz w:val="24"/>
          <w:szCs w:val="24"/>
          <w:rtl/>
        </w:rPr>
        <w:t>קליבר</w:t>
      </w:r>
      <w:r>
        <w:rPr>
          <w:rFonts w:cs="David"/>
          <w:sz w:val="24"/>
          <w:szCs w:val="24"/>
        </w:rPr>
        <w:t xml:space="preserve"> 9 </w:t>
      </w:r>
      <w:r>
        <w:rPr>
          <w:rFonts w:cs="David"/>
          <w:sz w:val="24"/>
          <w:szCs w:val="24"/>
          <w:rtl/>
        </w:rPr>
        <w:t>מ</w:t>
      </w:r>
      <w:r>
        <w:rPr>
          <w:rFonts w:cs="David"/>
          <w:sz w:val="24"/>
          <w:szCs w:val="24"/>
        </w:rPr>
        <w:t>"</w:t>
      </w:r>
      <w:r>
        <w:rPr>
          <w:rFonts w:cs="David"/>
          <w:sz w:val="24"/>
          <w:szCs w:val="24"/>
          <w:rtl/>
        </w:rPr>
        <w:t>מ</w:t>
      </w:r>
      <w:r>
        <w:rPr>
          <w:rFonts w:cs="David"/>
          <w:sz w:val="24"/>
          <w:szCs w:val="24"/>
        </w:rPr>
        <w:t>.</w:t>
      </w:r>
    </w:p>
    <w:p w:rsidR="0010357F" w:rsidRDefault="0010357F" w:rsidP="0010357F">
      <w:pPr>
        <w:pStyle w:val="ac"/>
        <w:numPr>
          <w:ilvl w:val="0"/>
          <w:numId w:val="18"/>
        </w:numPr>
        <w:spacing w:line="360" w:lineRule="auto"/>
        <w:jc w:val="both"/>
        <w:rPr>
          <w:rFonts w:cs="David"/>
          <w:sz w:val="24"/>
          <w:szCs w:val="24"/>
        </w:rPr>
      </w:pPr>
      <w:r>
        <w:rPr>
          <w:rFonts w:cs="David"/>
          <w:sz w:val="24"/>
          <w:szCs w:val="24"/>
          <w:rtl/>
        </w:rPr>
        <w:t>חפץ</w:t>
      </w:r>
      <w:r>
        <w:rPr>
          <w:rFonts w:cs="David" w:hint="cs"/>
          <w:sz w:val="24"/>
          <w:szCs w:val="24"/>
        </w:rPr>
        <w:t xml:space="preserve"> </w:t>
      </w:r>
      <w:r>
        <w:rPr>
          <w:rFonts w:cs="David"/>
          <w:sz w:val="24"/>
          <w:szCs w:val="24"/>
          <w:rtl/>
        </w:rPr>
        <w:t>מתכתי</w:t>
      </w:r>
      <w:r>
        <w:rPr>
          <w:rFonts w:cs="David" w:hint="cs"/>
          <w:sz w:val="24"/>
          <w:szCs w:val="24"/>
        </w:rPr>
        <w:t xml:space="preserve"> </w:t>
      </w:r>
      <w:r>
        <w:rPr>
          <w:rFonts w:cs="David"/>
          <w:sz w:val="24"/>
          <w:szCs w:val="24"/>
          <w:rtl/>
        </w:rPr>
        <w:t>גלילי</w:t>
      </w:r>
      <w:r>
        <w:rPr>
          <w:rFonts w:cs="David" w:hint="cs"/>
          <w:sz w:val="24"/>
          <w:szCs w:val="24"/>
        </w:rPr>
        <w:t xml:space="preserve"> </w:t>
      </w:r>
      <w:r>
        <w:rPr>
          <w:rFonts w:cs="David"/>
          <w:sz w:val="24"/>
          <w:szCs w:val="24"/>
          <w:rtl/>
        </w:rPr>
        <w:t>המכיל</w:t>
      </w:r>
      <w:r>
        <w:rPr>
          <w:rFonts w:cs="David" w:hint="cs"/>
          <w:sz w:val="24"/>
          <w:szCs w:val="24"/>
        </w:rPr>
        <w:t xml:space="preserve"> </w:t>
      </w:r>
      <w:r>
        <w:rPr>
          <w:rFonts w:cs="David"/>
          <w:sz w:val="24"/>
          <w:szCs w:val="24"/>
          <w:rtl/>
        </w:rPr>
        <w:t>חלקים</w:t>
      </w:r>
      <w:r>
        <w:rPr>
          <w:rFonts w:cs="David" w:hint="cs"/>
          <w:sz w:val="24"/>
          <w:szCs w:val="24"/>
        </w:rPr>
        <w:t xml:space="preserve"> </w:t>
      </w:r>
      <w:r>
        <w:rPr>
          <w:rFonts w:cs="David"/>
          <w:sz w:val="24"/>
          <w:szCs w:val="24"/>
          <w:rtl/>
        </w:rPr>
        <w:t>האופייניים</w:t>
      </w:r>
      <w:r>
        <w:rPr>
          <w:rFonts w:cs="David" w:hint="cs"/>
          <w:sz w:val="24"/>
          <w:szCs w:val="24"/>
        </w:rPr>
        <w:t xml:space="preserve"> </w:t>
      </w:r>
      <w:r>
        <w:rPr>
          <w:rFonts w:cs="David"/>
          <w:sz w:val="24"/>
          <w:szCs w:val="24"/>
          <w:rtl/>
        </w:rPr>
        <w:t>לכלי</w:t>
      </w:r>
      <w:r>
        <w:rPr>
          <w:rFonts w:cs="David" w:hint="cs"/>
          <w:sz w:val="24"/>
          <w:szCs w:val="24"/>
        </w:rPr>
        <w:t xml:space="preserve"> </w:t>
      </w:r>
      <w:r>
        <w:rPr>
          <w:rFonts w:cs="David"/>
          <w:sz w:val="24"/>
          <w:szCs w:val="24"/>
          <w:rtl/>
        </w:rPr>
        <w:t>נשק</w:t>
      </w:r>
      <w:r>
        <w:rPr>
          <w:rFonts w:cs="David" w:hint="cs"/>
          <w:sz w:val="24"/>
          <w:szCs w:val="24"/>
        </w:rPr>
        <w:t xml:space="preserve"> </w:t>
      </w:r>
      <w:r>
        <w:rPr>
          <w:rFonts w:cs="David"/>
          <w:sz w:val="24"/>
          <w:szCs w:val="24"/>
          <w:rtl/>
        </w:rPr>
        <w:t>מאולתר, ובכוחו</w:t>
      </w:r>
      <w:r>
        <w:rPr>
          <w:rFonts w:cs="David" w:hint="cs"/>
          <w:sz w:val="24"/>
          <w:szCs w:val="24"/>
        </w:rPr>
        <w:t xml:space="preserve"> </w:t>
      </w:r>
      <w:r>
        <w:rPr>
          <w:rFonts w:cs="David"/>
          <w:sz w:val="24"/>
          <w:szCs w:val="24"/>
          <w:rtl/>
        </w:rPr>
        <w:t>להמית אדם</w:t>
      </w:r>
      <w:r>
        <w:rPr>
          <w:rFonts w:cs="David"/>
          <w:sz w:val="24"/>
          <w:szCs w:val="24"/>
        </w:rPr>
        <w:t>.</w:t>
      </w:r>
    </w:p>
    <w:p w:rsidR="0010357F" w:rsidRDefault="0010357F" w:rsidP="0010357F">
      <w:pPr>
        <w:pStyle w:val="ac"/>
        <w:numPr>
          <w:ilvl w:val="0"/>
          <w:numId w:val="18"/>
        </w:numPr>
        <w:spacing w:line="360" w:lineRule="auto"/>
        <w:jc w:val="both"/>
        <w:rPr>
          <w:rFonts w:cs="David"/>
          <w:sz w:val="24"/>
          <w:szCs w:val="24"/>
        </w:rPr>
      </w:pPr>
      <w:r>
        <w:rPr>
          <w:rFonts w:cs="David"/>
          <w:sz w:val="24"/>
          <w:szCs w:val="24"/>
        </w:rPr>
        <w:t xml:space="preserve"> </w:t>
      </w:r>
      <w:r>
        <w:rPr>
          <w:rFonts w:cs="David"/>
          <w:sz w:val="24"/>
          <w:szCs w:val="24"/>
          <w:rtl/>
        </w:rPr>
        <w:t>רימון</w:t>
      </w:r>
      <w:r>
        <w:rPr>
          <w:rFonts w:cs="David" w:hint="cs"/>
          <w:sz w:val="24"/>
          <w:szCs w:val="24"/>
        </w:rPr>
        <w:t xml:space="preserve"> </w:t>
      </w:r>
      <w:r>
        <w:rPr>
          <w:rFonts w:cs="David"/>
          <w:sz w:val="24"/>
          <w:szCs w:val="24"/>
          <w:rtl/>
        </w:rPr>
        <w:t>יד</w:t>
      </w:r>
      <w:r>
        <w:rPr>
          <w:rFonts w:cs="David"/>
          <w:sz w:val="24"/>
          <w:szCs w:val="24"/>
        </w:rPr>
        <w:t xml:space="preserve"> /</w:t>
      </w:r>
      <w:r>
        <w:rPr>
          <w:rFonts w:cs="David"/>
          <w:sz w:val="24"/>
          <w:szCs w:val="24"/>
          <w:rtl/>
        </w:rPr>
        <w:t>מדוכה</w:t>
      </w:r>
      <w:r>
        <w:rPr>
          <w:rFonts w:cs="David" w:hint="cs"/>
          <w:sz w:val="24"/>
          <w:szCs w:val="24"/>
        </w:rPr>
        <w:t xml:space="preserve"> </w:t>
      </w:r>
      <w:r>
        <w:rPr>
          <w:rFonts w:cs="David"/>
          <w:sz w:val="24"/>
          <w:szCs w:val="24"/>
          <w:rtl/>
        </w:rPr>
        <w:t xml:space="preserve">מס' </w:t>
      </w:r>
      <w:r>
        <w:rPr>
          <w:rFonts w:cs="David"/>
          <w:sz w:val="24"/>
          <w:szCs w:val="24"/>
        </w:rPr>
        <w:t xml:space="preserve"> 400 </w:t>
      </w:r>
      <w:r>
        <w:rPr>
          <w:rFonts w:cs="David"/>
          <w:sz w:val="24"/>
          <w:szCs w:val="24"/>
          <w:rtl/>
        </w:rPr>
        <w:t>שבכוחו</w:t>
      </w:r>
      <w:r>
        <w:rPr>
          <w:rFonts w:cs="David" w:hint="cs"/>
          <w:sz w:val="24"/>
          <w:szCs w:val="24"/>
        </w:rPr>
        <w:t xml:space="preserve"> </w:t>
      </w:r>
      <w:r>
        <w:rPr>
          <w:rFonts w:cs="David"/>
          <w:sz w:val="24"/>
          <w:szCs w:val="24"/>
          <w:rtl/>
        </w:rPr>
        <w:t>להזיק</w:t>
      </w:r>
      <w:r>
        <w:rPr>
          <w:rFonts w:cs="David" w:hint="cs"/>
          <w:sz w:val="24"/>
          <w:szCs w:val="24"/>
        </w:rPr>
        <w:t xml:space="preserve"> </w:t>
      </w:r>
      <w:r>
        <w:rPr>
          <w:rFonts w:cs="David"/>
          <w:sz w:val="24"/>
          <w:szCs w:val="24"/>
          <w:rtl/>
        </w:rPr>
        <w:t>לאדם</w:t>
      </w:r>
      <w:r>
        <w:rPr>
          <w:rFonts w:cs="David" w:hint="cs"/>
          <w:sz w:val="24"/>
          <w:szCs w:val="24"/>
        </w:rPr>
        <w:t xml:space="preserve"> </w:t>
      </w:r>
      <w:r>
        <w:rPr>
          <w:rFonts w:cs="David"/>
          <w:sz w:val="24"/>
          <w:szCs w:val="24"/>
          <w:rtl/>
        </w:rPr>
        <w:t>בעת</w:t>
      </w:r>
      <w:r>
        <w:rPr>
          <w:rFonts w:cs="David" w:hint="cs"/>
          <w:sz w:val="24"/>
          <w:szCs w:val="24"/>
        </w:rPr>
        <w:t xml:space="preserve"> </w:t>
      </w:r>
      <w:r>
        <w:rPr>
          <w:rFonts w:cs="David"/>
          <w:sz w:val="24"/>
          <w:szCs w:val="24"/>
          <w:rtl/>
        </w:rPr>
        <w:t>פעולתו</w:t>
      </w:r>
      <w:r>
        <w:rPr>
          <w:rFonts w:cs="David"/>
          <w:sz w:val="24"/>
          <w:szCs w:val="24"/>
        </w:rPr>
        <w:t>.</w:t>
      </w:r>
    </w:p>
    <w:p w:rsidR="0010357F" w:rsidRDefault="0010357F" w:rsidP="0010357F">
      <w:pPr>
        <w:pStyle w:val="ac"/>
        <w:numPr>
          <w:ilvl w:val="0"/>
          <w:numId w:val="18"/>
        </w:numPr>
        <w:spacing w:line="360" w:lineRule="auto"/>
        <w:jc w:val="both"/>
        <w:rPr>
          <w:rFonts w:cs="David"/>
          <w:sz w:val="24"/>
          <w:szCs w:val="24"/>
        </w:rPr>
      </w:pPr>
      <w:r>
        <w:rPr>
          <w:rFonts w:cs="David"/>
          <w:sz w:val="24"/>
          <w:szCs w:val="24"/>
        </w:rPr>
        <w:t xml:space="preserve"> </w:t>
      </w:r>
      <w:r>
        <w:rPr>
          <w:rFonts w:cs="David"/>
          <w:sz w:val="24"/>
          <w:szCs w:val="24"/>
          <w:rtl/>
        </w:rPr>
        <w:t>סם</w:t>
      </w:r>
      <w:r>
        <w:rPr>
          <w:rFonts w:cs="David" w:hint="cs"/>
          <w:sz w:val="24"/>
          <w:szCs w:val="24"/>
        </w:rPr>
        <w:t xml:space="preserve"> </w:t>
      </w:r>
      <w:r>
        <w:rPr>
          <w:rFonts w:cs="David"/>
          <w:sz w:val="24"/>
          <w:szCs w:val="24"/>
          <w:rtl/>
        </w:rPr>
        <w:t>מסוכן</w:t>
      </w:r>
      <w:r>
        <w:rPr>
          <w:rFonts w:cs="David" w:hint="cs"/>
          <w:sz w:val="24"/>
          <w:szCs w:val="24"/>
        </w:rPr>
        <w:t xml:space="preserve"> </w:t>
      </w:r>
      <w:r>
        <w:rPr>
          <w:rFonts w:cs="David"/>
          <w:sz w:val="24"/>
          <w:szCs w:val="24"/>
          <w:rtl/>
        </w:rPr>
        <w:t>מסוג</w:t>
      </w:r>
      <w:r>
        <w:rPr>
          <w:rFonts w:cs="David" w:hint="cs"/>
          <w:sz w:val="24"/>
          <w:szCs w:val="24"/>
        </w:rPr>
        <w:t xml:space="preserve"> </w:t>
      </w:r>
      <w:r>
        <w:rPr>
          <w:rFonts w:cs="David"/>
          <w:sz w:val="24"/>
          <w:szCs w:val="24"/>
        </w:rPr>
        <w:t xml:space="preserve">MDMA KETAMINE </w:t>
      </w:r>
      <w:r>
        <w:rPr>
          <w:rFonts w:cs="David"/>
          <w:sz w:val="24"/>
          <w:szCs w:val="24"/>
          <w:rtl/>
        </w:rPr>
        <w:t>מחולק</w:t>
      </w:r>
      <w:r>
        <w:rPr>
          <w:rFonts w:cs="David" w:hint="cs"/>
          <w:sz w:val="24"/>
          <w:szCs w:val="24"/>
        </w:rPr>
        <w:t xml:space="preserve"> </w:t>
      </w:r>
      <w:r>
        <w:rPr>
          <w:rFonts w:cs="David"/>
          <w:sz w:val="24"/>
          <w:szCs w:val="24"/>
          <w:rtl/>
        </w:rPr>
        <w:t>בשקיות</w:t>
      </w:r>
      <w:r>
        <w:rPr>
          <w:rFonts w:cs="David" w:hint="cs"/>
          <w:sz w:val="24"/>
          <w:szCs w:val="24"/>
        </w:rPr>
        <w:t xml:space="preserve"> </w:t>
      </w:r>
      <w:r>
        <w:rPr>
          <w:rFonts w:cs="David"/>
          <w:sz w:val="24"/>
          <w:szCs w:val="24"/>
          <w:rtl/>
        </w:rPr>
        <w:t>במשקל</w:t>
      </w:r>
      <w:r>
        <w:rPr>
          <w:rFonts w:cs="David" w:hint="cs"/>
          <w:sz w:val="24"/>
          <w:szCs w:val="24"/>
        </w:rPr>
        <w:t xml:space="preserve"> </w:t>
      </w:r>
      <w:r>
        <w:rPr>
          <w:rFonts w:cs="David"/>
          <w:sz w:val="24"/>
          <w:szCs w:val="24"/>
          <w:rtl/>
        </w:rPr>
        <w:t>כולל</w:t>
      </w:r>
      <w:r>
        <w:rPr>
          <w:rFonts w:cs="David" w:hint="cs"/>
          <w:sz w:val="24"/>
          <w:szCs w:val="24"/>
        </w:rPr>
        <w:t xml:space="preserve"> </w:t>
      </w:r>
      <w:r>
        <w:rPr>
          <w:rFonts w:cs="David"/>
          <w:sz w:val="24"/>
          <w:szCs w:val="24"/>
          <w:rtl/>
        </w:rPr>
        <w:t xml:space="preserve">של </w:t>
      </w:r>
      <w:r>
        <w:rPr>
          <w:rFonts w:cs="David"/>
          <w:sz w:val="24"/>
          <w:szCs w:val="24"/>
        </w:rPr>
        <w:t xml:space="preserve"> 94.5956</w:t>
      </w:r>
      <w:r>
        <w:rPr>
          <w:rFonts w:cs="David"/>
          <w:sz w:val="24"/>
          <w:szCs w:val="24"/>
          <w:rtl/>
        </w:rPr>
        <w:t>גֶרם</w:t>
      </w:r>
      <w:r>
        <w:rPr>
          <w:rFonts w:cs="David" w:hint="cs"/>
          <w:sz w:val="24"/>
          <w:szCs w:val="24"/>
        </w:rPr>
        <w:t xml:space="preserve"> </w:t>
      </w:r>
      <w:r>
        <w:rPr>
          <w:rFonts w:cs="David"/>
          <w:sz w:val="24"/>
          <w:szCs w:val="24"/>
          <w:rtl/>
        </w:rPr>
        <w:t>נטו</w:t>
      </w:r>
      <w:r>
        <w:rPr>
          <w:rFonts w:cs="David"/>
          <w:sz w:val="24"/>
          <w:szCs w:val="24"/>
        </w:rPr>
        <w:t>.</w:t>
      </w:r>
    </w:p>
    <w:p w:rsidR="0010357F" w:rsidRDefault="0010357F" w:rsidP="0010357F">
      <w:pPr>
        <w:spacing w:line="360" w:lineRule="auto"/>
        <w:jc w:val="both"/>
      </w:pPr>
      <w:r>
        <w:rPr>
          <w:rtl/>
        </w:rPr>
        <w:t>הנאשם במעשיו</w:t>
      </w:r>
      <w:r>
        <w:rPr>
          <w:rFonts w:hint="cs"/>
        </w:rPr>
        <w:t xml:space="preserve"> </w:t>
      </w:r>
      <w:r>
        <w:rPr>
          <w:rtl/>
        </w:rPr>
        <w:t>כמתואר</w:t>
      </w:r>
      <w:r>
        <w:rPr>
          <w:rFonts w:hint="cs"/>
        </w:rPr>
        <w:t xml:space="preserve"> </w:t>
      </w:r>
      <w:r>
        <w:rPr>
          <w:rtl/>
        </w:rPr>
        <w:t>בעובדות</w:t>
      </w:r>
      <w:r>
        <w:rPr>
          <w:rFonts w:hint="cs"/>
        </w:rPr>
        <w:t xml:space="preserve"> </w:t>
      </w:r>
      <w:r>
        <w:rPr>
          <w:rtl/>
        </w:rPr>
        <w:t>לעיל, החזיק</w:t>
      </w:r>
      <w:r>
        <w:rPr>
          <w:rFonts w:hint="cs"/>
        </w:rPr>
        <w:t xml:space="preserve"> </w:t>
      </w:r>
      <w:r>
        <w:rPr>
          <w:rtl/>
        </w:rPr>
        <w:t>בכלי</w:t>
      </w:r>
      <w:r>
        <w:rPr>
          <w:rFonts w:hint="cs"/>
        </w:rPr>
        <w:t xml:space="preserve"> </w:t>
      </w:r>
      <w:r>
        <w:rPr>
          <w:rtl/>
        </w:rPr>
        <w:t>נשק, אביזרים</w:t>
      </w:r>
      <w:r>
        <w:rPr>
          <w:rFonts w:hint="cs"/>
        </w:rPr>
        <w:t xml:space="preserve"> </w:t>
      </w:r>
      <w:r>
        <w:rPr>
          <w:rtl/>
        </w:rPr>
        <w:t>של</w:t>
      </w:r>
      <w:r>
        <w:rPr>
          <w:rFonts w:hint="cs"/>
        </w:rPr>
        <w:t xml:space="preserve"> </w:t>
      </w:r>
      <w:r>
        <w:rPr>
          <w:rtl/>
        </w:rPr>
        <w:t>נשק ותחמושת</w:t>
      </w:r>
      <w:r>
        <w:rPr>
          <w:rFonts w:hint="cs"/>
        </w:rPr>
        <w:t xml:space="preserve"> </w:t>
      </w:r>
      <w:r>
        <w:rPr>
          <w:rtl/>
        </w:rPr>
        <w:t>בלא</w:t>
      </w:r>
      <w:r>
        <w:rPr>
          <w:rFonts w:hint="cs"/>
        </w:rPr>
        <w:t xml:space="preserve"> </w:t>
      </w:r>
      <w:r>
        <w:rPr>
          <w:rtl/>
        </w:rPr>
        <w:t>רשות</w:t>
      </w:r>
      <w:r>
        <w:rPr>
          <w:rFonts w:hint="cs"/>
        </w:rPr>
        <w:t xml:space="preserve"> </w:t>
      </w:r>
      <w:r>
        <w:rPr>
          <w:rtl/>
        </w:rPr>
        <w:t>על</w:t>
      </w:r>
      <w:r>
        <w:rPr>
          <w:rFonts w:hint="cs"/>
        </w:rPr>
        <w:t xml:space="preserve"> </w:t>
      </w:r>
      <w:r>
        <w:rPr>
          <w:rtl/>
        </w:rPr>
        <w:t>פי</w:t>
      </w:r>
      <w:r>
        <w:rPr>
          <w:rFonts w:hint="cs"/>
        </w:rPr>
        <w:t xml:space="preserve"> </w:t>
      </w:r>
      <w:r>
        <w:rPr>
          <w:rtl/>
        </w:rPr>
        <w:t>דין</w:t>
      </w:r>
      <w:r>
        <w:rPr>
          <w:rFonts w:hint="cs"/>
        </w:rPr>
        <w:t xml:space="preserve"> </w:t>
      </w:r>
      <w:r>
        <w:rPr>
          <w:rtl/>
        </w:rPr>
        <w:t xml:space="preserve">להחזקתם, </w:t>
      </w:r>
      <w:r>
        <w:rPr>
          <w:rFonts w:hint="cs"/>
        </w:rPr>
        <w:t xml:space="preserve"> </w:t>
      </w:r>
      <w:r>
        <w:rPr>
          <w:rtl/>
        </w:rPr>
        <w:t xml:space="preserve"> החזיק</w:t>
      </w:r>
      <w:r>
        <w:rPr>
          <w:rFonts w:hint="cs"/>
        </w:rPr>
        <w:t xml:space="preserve"> </w:t>
      </w:r>
      <w:r>
        <w:rPr>
          <w:rtl/>
        </w:rPr>
        <w:t>בסם</w:t>
      </w:r>
      <w:r>
        <w:rPr>
          <w:rFonts w:hint="cs"/>
        </w:rPr>
        <w:t xml:space="preserve"> </w:t>
      </w:r>
      <w:r>
        <w:rPr>
          <w:rtl/>
        </w:rPr>
        <w:t>מסוכן</w:t>
      </w:r>
      <w:r>
        <w:rPr>
          <w:rFonts w:hint="cs"/>
        </w:rPr>
        <w:t xml:space="preserve"> </w:t>
      </w:r>
      <w:r>
        <w:rPr>
          <w:rtl/>
        </w:rPr>
        <w:t>מסוג</w:t>
      </w:r>
      <w:r>
        <w:rPr>
          <w:rFonts w:hint="cs"/>
        </w:rPr>
        <w:t xml:space="preserve"> </w:t>
      </w:r>
      <w:r>
        <w:t>MDMA KETAMINE</w:t>
      </w:r>
      <w:r>
        <w:rPr>
          <w:rtl/>
        </w:rPr>
        <w:t xml:space="preserve"> </w:t>
      </w:r>
      <w:r>
        <w:rPr>
          <w:rFonts w:hint="cs"/>
          <w:rtl/>
        </w:rPr>
        <w:t>במשקל</w:t>
      </w:r>
      <w:r>
        <w:rPr>
          <w:rFonts w:hint="cs"/>
        </w:rPr>
        <w:t xml:space="preserve"> </w:t>
      </w:r>
      <w:r>
        <w:rPr>
          <w:rtl/>
        </w:rPr>
        <w:t>של</w:t>
      </w:r>
      <w:r>
        <w:t xml:space="preserve"> 94.5956 </w:t>
      </w:r>
      <w:r>
        <w:rPr>
          <w:rtl/>
        </w:rPr>
        <w:t>גרם</w:t>
      </w:r>
      <w:r>
        <w:rPr>
          <w:rFonts w:hint="cs"/>
        </w:rPr>
        <w:t xml:space="preserve"> </w:t>
      </w:r>
      <w:r>
        <w:rPr>
          <w:rtl/>
        </w:rPr>
        <w:t>נטו, שלא</w:t>
      </w:r>
      <w:r>
        <w:rPr>
          <w:rFonts w:hint="cs"/>
        </w:rPr>
        <w:t xml:space="preserve"> </w:t>
      </w:r>
      <w:r>
        <w:rPr>
          <w:rtl/>
        </w:rPr>
        <w:t>לצריכתו</w:t>
      </w:r>
      <w:r>
        <w:rPr>
          <w:rFonts w:hint="cs"/>
        </w:rPr>
        <w:t xml:space="preserve"> </w:t>
      </w:r>
      <w:r>
        <w:rPr>
          <w:rtl/>
        </w:rPr>
        <w:t>העצמית,</w:t>
      </w:r>
      <w:r>
        <w:rPr>
          <w:rFonts w:hint="cs"/>
        </w:rPr>
        <w:t xml:space="preserve"> </w:t>
      </w:r>
      <w:r>
        <w:rPr>
          <w:rtl/>
        </w:rPr>
        <w:t xml:space="preserve"> וללא</w:t>
      </w:r>
      <w:r>
        <w:rPr>
          <w:rFonts w:hint="cs"/>
        </w:rPr>
        <w:t xml:space="preserve"> </w:t>
      </w:r>
      <w:r>
        <w:rPr>
          <w:rtl/>
        </w:rPr>
        <w:t>רשות</w:t>
      </w:r>
      <w:r>
        <w:rPr>
          <w:rFonts w:hint="cs"/>
        </w:rPr>
        <w:t xml:space="preserve"> </w:t>
      </w:r>
      <w:r>
        <w:rPr>
          <w:rtl/>
        </w:rPr>
        <w:t xml:space="preserve">או היתר על פי דין וכן הפרעה לשוטר בשעת מילוי תפקידו. </w:t>
      </w:r>
    </w:p>
    <w:p w:rsidR="0010357F" w:rsidRDefault="0010357F" w:rsidP="0010357F">
      <w:pPr>
        <w:spacing w:line="360" w:lineRule="auto"/>
        <w:jc w:val="both"/>
      </w:pPr>
    </w:p>
    <w:p w:rsidR="0010357F" w:rsidRDefault="0010357F" w:rsidP="0010357F">
      <w:pPr>
        <w:spacing w:line="360" w:lineRule="auto"/>
        <w:jc w:val="both"/>
        <w:rPr>
          <w:sz w:val="32"/>
          <w:szCs w:val="32"/>
        </w:rPr>
      </w:pPr>
      <w:r w:rsidRPr="0010357F">
        <w:rPr>
          <w:b/>
          <w:bCs/>
          <w:rtl/>
        </w:rPr>
        <w:t>ב.</w:t>
      </w:r>
      <w:r>
        <w:rPr>
          <w:rtl/>
        </w:rPr>
        <w:t xml:space="preserve"> </w:t>
      </w:r>
      <w:r>
        <w:rPr>
          <w:b/>
          <w:bCs/>
          <w:u w:val="single"/>
          <w:rtl/>
        </w:rPr>
        <w:t>תשובת הנאשם לכתב האישום</w:t>
      </w:r>
      <w:r>
        <w:rPr>
          <w:rtl/>
        </w:rPr>
        <w:t xml:space="preserve"> </w:t>
      </w:r>
    </w:p>
    <w:p w:rsidR="0010357F" w:rsidRDefault="0010357F" w:rsidP="0010357F">
      <w:pPr>
        <w:spacing w:line="360" w:lineRule="auto"/>
        <w:rPr>
          <w:rtl/>
        </w:rPr>
      </w:pPr>
    </w:p>
    <w:p w:rsidR="0010357F" w:rsidRDefault="0010357F" w:rsidP="0010357F">
      <w:pPr>
        <w:spacing w:line="360" w:lineRule="auto"/>
        <w:rPr>
          <w:rtl/>
        </w:rPr>
      </w:pPr>
      <w:r>
        <w:rPr>
          <w:rtl/>
        </w:rPr>
        <w:t xml:space="preserve">הנאשם למעשה הודה בחלק הארי של כתב האישום – כפר הוא בעובדות המקימות עבירה של הכשלת שוטר וכן טען כי חלק מהמוצגים אינו חופף לנתפס בדירה – ליתר דיוק – הכוונה לאקדח </w:t>
      </w:r>
    </w:p>
    <w:p w:rsidR="0010357F" w:rsidRDefault="0010357F" w:rsidP="0010357F">
      <w:pPr>
        <w:spacing w:line="360" w:lineRule="auto"/>
        <w:rPr>
          <w:rtl/>
        </w:rPr>
      </w:pPr>
      <w:r>
        <w:rPr>
          <w:rtl/>
        </w:rPr>
        <w:t>ההזנקה שהוסב. בכל יתר הנתפס הודה כי אכן נתפס בחדרו בזמן החיפוש.</w:t>
      </w:r>
    </w:p>
    <w:p w:rsidR="0010357F" w:rsidRDefault="0010357F" w:rsidP="0010357F">
      <w:pPr>
        <w:spacing w:line="360" w:lineRule="auto"/>
        <w:jc w:val="both"/>
        <w:rPr>
          <w:b/>
          <w:bCs/>
          <w:u w:val="single"/>
          <w:rtl/>
        </w:rPr>
      </w:pPr>
    </w:p>
    <w:p w:rsidR="0010357F" w:rsidRDefault="0010357F" w:rsidP="0010357F">
      <w:pPr>
        <w:spacing w:line="360" w:lineRule="auto"/>
        <w:jc w:val="both"/>
        <w:rPr>
          <w:b/>
          <w:bCs/>
          <w:u w:val="single"/>
          <w:rtl/>
        </w:rPr>
      </w:pPr>
      <w:r>
        <w:rPr>
          <w:b/>
          <w:bCs/>
          <w:u w:val="single"/>
          <w:rtl/>
        </w:rPr>
        <w:t>ג. פרשת התביעה</w:t>
      </w:r>
    </w:p>
    <w:p w:rsidR="0010357F" w:rsidRDefault="0010357F" w:rsidP="0010357F">
      <w:pPr>
        <w:spacing w:line="360" w:lineRule="auto"/>
        <w:jc w:val="both"/>
        <w:rPr>
          <w:rtl/>
        </w:rPr>
      </w:pPr>
    </w:p>
    <w:p w:rsidR="0010357F" w:rsidRDefault="0010357F" w:rsidP="0010357F">
      <w:pPr>
        <w:spacing w:line="360" w:lineRule="auto"/>
        <w:jc w:val="both"/>
        <w:rPr>
          <w:rtl/>
        </w:rPr>
      </w:pPr>
      <w:r>
        <w:rPr>
          <w:rtl/>
        </w:rPr>
        <w:lastRenderedPageBreak/>
        <w:t xml:space="preserve">היות ובקעת המחלוקת הייתה מצומצמת ביותר – הוגש למעשה כל תיק החקירה על קרביו והראיות כולן סומנו כמוצגי תביעה. המאשימה לא העידה עדים. במהלך פרשת התביעה ולאחר שהסנגור ביקש את התייחסותי לעניין נקודתי בשרשרת המוצגים, נותרה הכפירה רק  בעובדות המקימות עבירה של </w:t>
      </w:r>
    </w:p>
    <w:p w:rsidR="0010357F" w:rsidRDefault="0010357F" w:rsidP="0010357F">
      <w:pPr>
        <w:spacing w:line="360" w:lineRule="auto"/>
        <w:jc w:val="both"/>
        <w:rPr>
          <w:rtl/>
        </w:rPr>
      </w:pPr>
      <w:r>
        <w:rPr>
          <w:rtl/>
        </w:rPr>
        <w:t>הכשלת שוטר.</w:t>
      </w:r>
    </w:p>
    <w:p w:rsidR="0010357F" w:rsidRDefault="0010357F" w:rsidP="0010357F">
      <w:pPr>
        <w:spacing w:line="360" w:lineRule="auto"/>
        <w:jc w:val="both"/>
        <w:rPr>
          <w:b/>
          <w:bCs/>
          <w:u w:val="single"/>
          <w:rtl/>
        </w:rPr>
      </w:pPr>
    </w:p>
    <w:p w:rsidR="0010357F" w:rsidRDefault="0010357F" w:rsidP="0010357F">
      <w:pPr>
        <w:spacing w:line="360" w:lineRule="auto"/>
        <w:jc w:val="both"/>
        <w:rPr>
          <w:b/>
          <w:bCs/>
          <w:u w:val="single"/>
          <w:rtl/>
        </w:rPr>
      </w:pPr>
      <w:r>
        <w:rPr>
          <w:b/>
          <w:bCs/>
          <w:u w:val="single"/>
          <w:rtl/>
        </w:rPr>
        <w:t>ד. פרשת ההגנה</w:t>
      </w:r>
    </w:p>
    <w:p w:rsidR="0010357F" w:rsidRDefault="0010357F" w:rsidP="0010357F">
      <w:pPr>
        <w:spacing w:line="360" w:lineRule="auto"/>
        <w:jc w:val="both"/>
        <w:rPr>
          <w:rtl/>
        </w:rPr>
      </w:pPr>
    </w:p>
    <w:p w:rsidR="0010357F" w:rsidRDefault="0010357F" w:rsidP="0010357F">
      <w:pPr>
        <w:spacing w:line="360" w:lineRule="auto"/>
        <w:jc w:val="both"/>
        <w:rPr>
          <w:rtl/>
        </w:rPr>
      </w:pPr>
      <w:r>
        <w:rPr>
          <w:rtl/>
        </w:rPr>
        <w:t>הנאשם העיד להגנתו וטען כי לא הכשיל השוטרים אלא התעורר משנתו ובטרם הספיק לפתוח הדלת. לעניין כלי הנשק והתחמושת טען כי מצא אותם זמן קצר לפני החיפוש. הלכה למעשה אין לדברים השפעה לגבי הכרעת הדין. לא הייתה כל כפירה כי הדברים לא נתפסו בחדרו ולא היו ברשותו. יצוין כי הנאשם בדבריו סתר את עדויות הוריו (עדות אביו ת/1 ואימו ת/2) במספר נקודות כפי שיפורטו לעיל. הוגשו שלושה מסמכים שסומנו כנ/1 עד נ/3</w:t>
      </w:r>
    </w:p>
    <w:p w:rsidR="0010357F" w:rsidRDefault="0010357F" w:rsidP="0010357F">
      <w:pPr>
        <w:spacing w:line="360" w:lineRule="auto"/>
        <w:jc w:val="both"/>
        <w:rPr>
          <w:b/>
          <w:bCs/>
          <w:u w:val="single"/>
          <w:rtl/>
        </w:rPr>
      </w:pPr>
    </w:p>
    <w:p w:rsidR="0010357F" w:rsidRDefault="0010357F" w:rsidP="0010357F">
      <w:pPr>
        <w:spacing w:line="360" w:lineRule="auto"/>
        <w:jc w:val="both"/>
        <w:rPr>
          <w:b/>
          <w:bCs/>
          <w:u w:val="single"/>
          <w:rtl/>
        </w:rPr>
      </w:pPr>
      <w:r>
        <w:rPr>
          <w:rFonts w:hint="cs"/>
          <w:b/>
          <w:bCs/>
          <w:u w:val="single"/>
          <w:rtl/>
        </w:rPr>
        <w:t>ה</w:t>
      </w:r>
      <w:r>
        <w:rPr>
          <w:b/>
          <w:bCs/>
          <w:u w:val="single"/>
          <w:rtl/>
        </w:rPr>
        <w:t>. במסגרת פרשת התביעה הוגשו תחילה בהסכמה המוצגים הבאים:</w:t>
      </w:r>
    </w:p>
    <w:p w:rsidR="0010357F" w:rsidRDefault="0010357F" w:rsidP="0010357F">
      <w:pPr>
        <w:rPr>
          <w:rtl/>
        </w:rPr>
      </w:pPr>
    </w:p>
    <w:p w:rsidR="0010357F" w:rsidRDefault="0010357F" w:rsidP="00332067">
      <w:pPr>
        <w:spacing w:line="360" w:lineRule="auto"/>
        <w:rPr>
          <w:rtl/>
        </w:rPr>
      </w:pPr>
      <w:r>
        <w:rPr>
          <w:rtl/>
        </w:rPr>
        <w:t>ת/1 – חקירה של אביו של הנאשם מר</w:t>
      </w:r>
      <w:r w:rsidR="00332067">
        <w:rPr>
          <w:rFonts w:hint="cs"/>
          <w:rtl/>
        </w:rPr>
        <w:t xml:space="preserve"> </w:t>
      </w:r>
      <w:r w:rsidR="00332067">
        <w:rPr>
          <w:rFonts w:hint="cs"/>
        </w:rPr>
        <w:t>XXX</w:t>
      </w:r>
    </w:p>
    <w:p w:rsidR="0010357F" w:rsidRDefault="0010357F" w:rsidP="00332067">
      <w:pPr>
        <w:spacing w:line="360" w:lineRule="auto"/>
        <w:rPr>
          <w:rtl/>
        </w:rPr>
      </w:pPr>
      <w:r>
        <w:rPr>
          <w:rtl/>
        </w:rPr>
        <w:t xml:space="preserve">ת/2 חקירה של אימו של הנאשם גב' </w:t>
      </w:r>
      <w:r w:rsidR="00332067">
        <w:rPr>
          <w:rFonts w:hint="cs"/>
        </w:rPr>
        <w:t>XXX</w:t>
      </w:r>
    </w:p>
    <w:p w:rsidR="0010357F" w:rsidRDefault="0010357F" w:rsidP="0010357F">
      <w:pPr>
        <w:spacing w:line="360" w:lineRule="auto"/>
        <w:rPr>
          <w:rtl/>
        </w:rPr>
      </w:pPr>
      <w:r>
        <w:rPr>
          <w:rtl/>
        </w:rPr>
        <w:t>ת/3 חקירת נאשם מיום 1/8/23 צורף דיסק חקירה</w:t>
      </w:r>
    </w:p>
    <w:p w:rsidR="0010357F" w:rsidRDefault="0010357F" w:rsidP="0010357F">
      <w:pPr>
        <w:spacing w:line="360" w:lineRule="auto"/>
        <w:rPr>
          <w:rtl/>
        </w:rPr>
      </w:pPr>
      <w:r>
        <w:rPr>
          <w:rtl/>
        </w:rPr>
        <w:t>ת/4 חקירת נאשם מיום 13/8/24 צורף דיסק</w:t>
      </w:r>
    </w:p>
    <w:p w:rsidR="0010357F" w:rsidRDefault="0010357F" w:rsidP="0010357F">
      <w:pPr>
        <w:spacing w:line="360" w:lineRule="auto"/>
        <w:rPr>
          <w:rtl/>
        </w:rPr>
      </w:pPr>
      <w:r>
        <w:rPr>
          <w:rtl/>
        </w:rPr>
        <w:t>ת/5 חקירת נאשם מיום 14/8/24 צורף דיסק</w:t>
      </w:r>
    </w:p>
    <w:p w:rsidR="0010357F" w:rsidRDefault="0010357F" w:rsidP="0010357F">
      <w:pPr>
        <w:spacing w:line="360" w:lineRule="auto"/>
        <w:rPr>
          <w:rtl/>
        </w:rPr>
      </w:pPr>
      <w:r>
        <w:rPr>
          <w:rtl/>
        </w:rPr>
        <w:lastRenderedPageBreak/>
        <w:t>דוחות פעולה ת/6 עד ת/14.</w:t>
      </w:r>
    </w:p>
    <w:p w:rsidR="0010357F" w:rsidRDefault="0010357F" w:rsidP="0010357F">
      <w:pPr>
        <w:spacing w:line="360" w:lineRule="auto"/>
        <w:rPr>
          <w:rtl/>
        </w:rPr>
      </w:pPr>
      <w:r>
        <w:rPr>
          <w:rtl/>
        </w:rPr>
        <w:t>חוות דעת מומחים ת/15 עד ת/19</w:t>
      </w:r>
    </w:p>
    <w:p w:rsidR="0010357F" w:rsidRDefault="0010357F" w:rsidP="0010357F">
      <w:pPr>
        <w:spacing w:line="360" w:lineRule="auto"/>
        <w:rPr>
          <w:rtl/>
        </w:rPr>
      </w:pPr>
      <w:r>
        <w:rPr>
          <w:rtl/>
        </w:rPr>
        <w:t>דיסקים מתעדים חקירת נאשם, הולכה והצבעה ודיסק תמונות וסרטונים מהחיפוש (5 דיסקים)</w:t>
      </w:r>
    </w:p>
    <w:p w:rsidR="0010357F" w:rsidRDefault="0010357F" w:rsidP="0010357F">
      <w:pPr>
        <w:spacing w:line="360" w:lineRule="auto"/>
        <w:jc w:val="both"/>
        <w:rPr>
          <w:rtl/>
          <w:lang w:eastAsia="he-IL"/>
        </w:rPr>
      </w:pPr>
    </w:p>
    <w:p w:rsidR="0010357F" w:rsidRDefault="0010357F" w:rsidP="0010357F">
      <w:pPr>
        <w:spacing w:line="360" w:lineRule="auto"/>
        <w:jc w:val="both"/>
        <w:rPr>
          <w:b/>
          <w:bCs/>
          <w:u w:val="single"/>
          <w:rtl/>
          <w:lang w:eastAsia="he-IL"/>
        </w:rPr>
      </w:pPr>
      <w:r>
        <w:rPr>
          <w:rFonts w:hint="cs"/>
          <w:b/>
          <w:bCs/>
          <w:u w:val="single"/>
          <w:rtl/>
          <w:lang w:eastAsia="he-IL"/>
        </w:rPr>
        <w:t>ו</w:t>
      </w:r>
      <w:r>
        <w:rPr>
          <w:b/>
          <w:bCs/>
          <w:u w:val="single"/>
          <w:rtl/>
          <w:lang w:eastAsia="he-IL"/>
        </w:rPr>
        <w:t>. סיכומים – ב"כ המאשימה.</w:t>
      </w:r>
    </w:p>
    <w:p w:rsidR="0010357F" w:rsidRDefault="0010357F" w:rsidP="0010357F">
      <w:pPr>
        <w:spacing w:line="360" w:lineRule="auto"/>
        <w:jc w:val="both"/>
        <w:rPr>
          <w:rtl/>
          <w:lang w:eastAsia="he-IL"/>
        </w:rPr>
      </w:pPr>
    </w:p>
    <w:p w:rsidR="0010357F" w:rsidRDefault="0010357F" w:rsidP="0010357F">
      <w:pPr>
        <w:spacing w:line="360" w:lineRule="auto"/>
        <w:jc w:val="both"/>
        <w:rPr>
          <w:rtl/>
          <w:lang w:eastAsia="he-IL"/>
        </w:rPr>
      </w:pPr>
      <w:r>
        <w:rPr>
          <w:rtl/>
          <w:lang w:eastAsia="he-IL"/>
        </w:rPr>
        <w:t xml:space="preserve">אליבא המאשימה עניין לנו בתיק חמור אך פשוט. שוטרים מגיעים לבית הנאשם על בסיס צו, לדברי המאשימה, השוטרים העניקו לנאשם "הקלה סבירה" (קרי – פרק זמן פרק זמן ראוי כאשר הנאשם בחדר, מודע לכך שהם נמצאים בחוץ, והוא מתמהמה מלפתוח הדלת. השוטרים חוששים לשיבוש והעלמת ראיות), בקביל מתנהל שיח וצעקות "תפתח הם הולכים לפרוץ את הבית" עד שלבסוף השוטרים פורצים את הדלת ורואים את הנאשם לבוש  חלקית והוא למעשה ביקש שהות להתלבש. עם זאת, השוטרים מבחינים שכי רגלו  של הנאשם נשלחה לתחתית הארון, היכן שלמעשה מוצאים את רוב הפריטים במהלך החיפוש, בנוסף הקרש של תחתית הארון לא מחובר ותקין, דבר שמעיד שהייתה "התעסקות" מסוימת. </w:t>
      </w:r>
    </w:p>
    <w:p w:rsidR="0010357F" w:rsidRDefault="0010357F" w:rsidP="0010357F">
      <w:pPr>
        <w:spacing w:line="360" w:lineRule="auto"/>
        <w:jc w:val="both"/>
        <w:rPr>
          <w:rtl/>
          <w:lang w:eastAsia="he-IL"/>
        </w:rPr>
      </w:pPr>
    </w:p>
    <w:p w:rsidR="0010357F" w:rsidRDefault="0010357F" w:rsidP="0010357F">
      <w:pPr>
        <w:spacing w:line="360" w:lineRule="auto"/>
        <w:jc w:val="both"/>
        <w:rPr>
          <w:rtl/>
          <w:lang w:eastAsia="he-IL"/>
        </w:rPr>
      </w:pPr>
      <w:r>
        <w:rPr>
          <w:rtl/>
          <w:lang w:eastAsia="he-IL"/>
        </w:rPr>
        <w:t>בנוסף פתיחת החלון בחדר הנאשם והימצאות הרימון על המיטה – ככל שמחברים את זה למשך הזמן שלוקח לו לפתוח את הדלת, כאשר הנאשם מבין את הסיטואציה מלמדת על מה שהנאשם ביקש לעשות.</w:t>
      </w:r>
      <w:r>
        <w:rPr>
          <w:rFonts w:hint="cs"/>
          <w:rtl/>
          <w:lang w:eastAsia="he-IL"/>
        </w:rPr>
        <w:t xml:space="preserve"> </w:t>
      </w:r>
      <w:r>
        <w:rPr>
          <w:rtl/>
          <w:lang w:eastAsia="he-IL"/>
        </w:rPr>
        <w:t xml:space="preserve">לא מדובר בנאשם שהתעורר משנתו. למעשה, התנהלות הנאשם מעידה על המודעות ועל מגמה של הפרעה לשוטרים. </w:t>
      </w:r>
    </w:p>
    <w:p w:rsidR="0010357F" w:rsidRDefault="0010357F" w:rsidP="0010357F">
      <w:pPr>
        <w:spacing w:line="360" w:lineRule="auto"/>
        <w:jc w:val="both"/>
        <w:rPr>
          <w:rtl/>
          <w:lang w:eastAsia="he-IL"/>
        </w:rPr>
      </w:pPr>
    </w:p>
    <w:p w:rsidR="0010357F" w:rsidRDefault="0010357F" w:rsidP="0010357F">
      <w:pPr>
        <w:spacing w:line="360" w:lineRule="auto"/>
        <w:jc w:val="both"/>
        <w:rPr>
          <w:rtl/>
          <w:lang w:eastAsia="he-IL"/>
        </w:rPr>
      </w:pPr>
      <w:r>
        <w:rPr>
          <w:rtl/>
          <w:lang w:eastAsia="he-IL"/>
        </w:rPr>
        <w:t xml:space="preserve">הנאשם הסליק את הפריטים, הדברים "הלא כשרים" – מתחת לארון מהחשש להסתבך, הנאשם מצא את השקית עם הפריטים המסוכנים, מבין הוא כי מדובר בדברים אסורים ויש לו מודעות שלמה לאחזקת הדברים. </w:t>
      </w:r>
    </w:p>
    <w:p w:rsidR="0010357F" w:rsidRDefault="0010357F" w:rsidP="0010357F">
      <w:pPr>
        <w:spacing w:line="360" w:lineRule="auto"/>
        <w:jc w:val="both"/>
        <w:rPr>
          <w:rtl/>
          <w:lang w:eastAsia="he-IL"/>
        </w:rPr>
      </w:pPr>
    </w:p>
    <w:p w:rsidR="0010357F" w:rsidRDefault="0010357F" w:rsidP="0010357F">
      <w:pPr>
        <w:spacing w:line="360" w:lineRule="auto"/>
        <w:jc w:val="both"/>
        <w:rPr>
          <w:rtl/>
          <w:lang w:eastAsia="he-IL"/>
        </w:rPr>
      </w:pPr>
      <w:r>
        <w:rPr>
          <w:rtl/>
          <w:lang w:eastAsia="he-IL"/>
        </w:rPr>
        <w:t xml:space="preserve">יש החזקה של שבוע ימים בפריטים ולא החזקה רגעית. הנאשם לא ממש מצליח להיזכר בסיטואציה, הוא מנסה לחבר את הדברים, למעשה יש מעבר לעצימת עיניים – כי הנאשם משך את הזמן (משך הזמן שהפריטים נמצאים אצלו, המיקום שלהם, העובדה שאף אחד מבאי הבית לא יודע על כך). גרסת הנאשם סתרה את הדברים שאמר במשטרה ולא עמדה בקוהרנטיות לדו"חות השוטרים ולתיאורים נוספים – משכך מדובר בהתנהלות שהיא מעבר להתמהמהות ויש לקבוע שהנאשם ביצע את המיוחס לו בכתב האישום – לרבות הפרעה לשוטר.  </w:t>
      </w:r>
    </w:p>
    <w:p w:rsidR="0010357F" w:rsidRDefault="0010357F" w:rsidP="0010357F">
      <w:pPr>
        <w:rPr>
          <w:rtl/>
          <w:lang w:eastAsia="he-IL"/>
        </w:rPr>
      </w:pPr>
    </w:p>
    <w:p w:rsidR="0010357F" w:rsidRDefault="0010357F" w:rsidP="0010357F">
      <w:pPr>
        <w:spacing w:line="360" w:lineRule="auto"/>
        <w:jc w:val="both"/>
        <w:rPr>
          <w:b/>
          <w:bCs/>
          <w:u w:val="single"/>
          <w:rtl/>
          <w:lang w:eastAsia="he-IL"/>
        </w:rPr>
      </w:pPr>
      <w:r>
        <w:rPr>
          <w:rFonts w:hint="cs"/>
          <w:b/>
          <w:bCs/>
          <w:u w:val="single"/>
          <w:rtl/>
          <w:lang w:eastAsia="he-IL"/>
        </w:rPr>
        <w:t>ז</w:t>
      </w:r>
      <w:r>
        <w:rPr>
          <w:b/>
          <w:bCs/>
          <w:u w:val="single"/>
          <w:rtl/>
          <w:lang w:eastAsia="he-IL"/>
        </w:rPr>
        <w:t>. סיכומים – ב"כ הנאשם</w:t>
      </w:r>
    </w:p>
    <w:p w:rsidR="0010357F" w:rsidRDefault="0010357F" w:rsidP="0010357F">
      <w:pPr>
        <w:spacing w:line="360" w:lineRule="auto"/>
        <w:jc w:val="both"/>
        <w:rPr>
          <w:rtl/>
          <w:lang w:eastAsia="he-IL"/>
        </w:rPr>
      </w:pPr>
    </w:p>
    <w:p w:rsidR="0010357F" w:rsidRDefault="0010357F" w:rsidP="0010357F">
      <w:pPr>
        <w:spacing w:line="360" w:lineRule="auto"/>
        <w:jc w:val="both"/>
        <w:rPr>
          <w:rtl/>
          <w:lang w:eastAsia="he-IL"/>
        </w:rPr>
      </w:pPr>
      <w:r>
        <w:rPr>
          <w:rtl/>
          <w:lang w:eastAsia="he-IL"/>
        </w:rPr>
        <w:t xml:space="preserve">מעדותו של הנאשם ניתן להתרשם כי הוא חושש – הוא לא "הכוכב המרכזי" שעומד מאחורי השקית עם הפריטים, אנשים חוששים לומר מדוע החזיקו דברים אסורים – הנאשם שלפנינו הוא מסוג אנשים אלו. </w:t>
      </w:r>
    </w:p>
    <w:p w:rsidR="0010357F" w:rsidRDefault="0010357F" w:rsidP="0010357F">
      <w:pPr>
        <w:spacing w:line="360" w:lineRule="auto"/>
        <w:jc w:val="both"/>
        <w:rPr>
          <w:rtl/>
          <w:lang w:eastAsia="he-IL"/>
        </w:rPr>
      </w:pPr>
    </w:p>
    <w:p w:rsidR="0010357F" w:rsidRDefault="0010357F" w:rsidP="0010357F">
      <w:pPr>
        <w:spacing w:line="360" w:lineRule="auto"/>
        <w:jc w:val="both"/>
        <w:rPr>
          <w:rtl/>
          <w:lang w:eastAsia="he-IL"/>
        </w:rPr>
      </w:pPr>
      <w:r>
        <w:rPr>
          <w:rtl/>
          <w:lang w:eastAsia="he-IL"/>
        </w:rPr>
        <w:t xml:space="preserve">ניתן להתרשם כי הנאשם לא נגע או הוציא או החליף או טען כדורים באקדח או הוציא כדורים מהאקדח. מכיוון שמדובר בתיק נשק השתמשו בכל האמצעים לגילוי ממצאים פורנזיים – ולא מצאו שום דבר שתואם לנאשם, יש טביעות אצבע ודגימות שלא תאמו לזהות שלו – גם לא על שקיות ניילון - שם, כידוע דגימות </w:t>
      </w:r>
      <w:r>
        <w:rPr>
          <w:lang w:eastAsia="he-IL"/>
        </w:rPr>
        <w:t>DNA</w:t>
      </w:r>
      <w:r>
        <w:rPr>
          <w:rtl/>
          <w:lang w:eastAsia="he-IL"/>
        </w:rPr>
        <w:t xml:space="preserve"> וטביעות אצבע נשמרות משך שנים. </w:t>
      </w:r>
    </w:p>
    <w:p w:rsidR="0010357F" w:rsidRDefault="0010357F" w:rsidP="0010357F">
      <w:pPr>
        <w:spacing w:line="360" w:lineRule="auto"/>
        <w:jc w:val="both"/>
        <w:rPr>
          <w:rtl/>
          <w:lang w:eastAsia="he-IL"/>
        </w:rPr>
      </w:pPr>
    </w:p>
    <w:p w:rsidR="0010357F" w:rsidRDefault="0010357F" w:rsidP="0010357F">
      <w:pPr>
        <w:spacing w:line="360" w:lineRule="auto"/>
        <w:jc w:val="both"/>
        <w:rPr>
          <w:rtl/>
          <w:lang w:eastAsia="he-IL"/>
        </w:rPr>
      </w:pPr>
      <w:r>
        <w:rPr>
          <w:rtl/>
          <w:lang w:eastAsia="he-IL"/>
        </w:rPr>
        <w:t xml:space="preserve">אמנם הפריטים נמצאו אצלו בחדר, עם זאת הנאשם לא נגע בפריטים וזה משתלב עם הטענה של הנאשם שהפריטים לא שייכים לו. </w:t>
      </w:r>
    </w:p>
    <w:p w:rsidR="0010357F" w:rsidRDefault="0010357F" w:rsidP="0010357F">
      <w:pPr>
        <w:spacing w:line="360" w:lineRule="auto"/>
        <w:jc w:val="both"/>
        <w:rPr>
          <w:rtl/>
          <w:lang w:eastAsia="he-IL"/>
        </w:rPr>
      </w:pPr>
    </w:p>
    <w:p w:rsidR="0010357F" w:rsidRDefault="0010357F" w:rsidP="0010357F">
      <w:pPr>
        <w:spacing w:line="360" w:lineRule="auto"/>
        <w:jc w:val="both"/>
        <w:rPr>
          <w:rtl/>
          <w:lang w:eastAsia="he-IL"/>
        </w:rPr>
      </w:pPr>
      <w:r>
        <w:rPr>
          <w:rtl/>
          <w:lang w:eastAsia="he-IL"/>
        </w:rPr>
        <w:lastRenderedPageBreak/>
        <w:t>ביחס לעבירת הכשלת שוטר – אין ספק כי מדובר באירוע מהיר הואיל ומדובר בחיפוש עם צו, מהתיאור עולה כי הנאשם לא ניסה לברוח, לא ניסה להעלים ראיות ולא עשה מהלך שהפריע לשוטרים למלא תפקידם. השוטרים פעלו לפי שיקול דעתם לפרוץ את הדלת והנאשם לא התנגד ולא הפריע לפעילותם. יש לזכור כי מדובר בשעת לילה</w:t>
      </w:r>
      <w:r>
        <w:rPr>
          <w:u w:val="single"/>
          <w:rtl/>
          <w:lang w:eastAsia="he-IL"/>
        </w:rPr>
        <w:t xml:space="preserve"> </w:t>
      </w:r>
      <w:r>
        <w:rPr>
          <w:rtl/>
          <w:lang w:eastAsia="he-IL"/>
        </w:rPr>
        <w:t>(למעשה המדובר ב11:00 בבוקר, עם זאת הנאשם ישן),</w:t>
      </w:r>
      <w:r>
        <w:rPr>
          <w:u w:val="single"/>
          <w:rtl/>
          <w:lang w:eastAsia="he-IL"/>
        </w:rPr>
        <w:t xml:space="preserve"> </w:t>
      </w:r>
      <w:r>
        <w:rPr>
          <w:rtl/>
          <w:lang w:eastAsia="he-IL"/>
        </w:rPr>
        <w:t xml:space="preserve">בחדר שינה, הנאשם היה במיטה עם תחתונים – בסיטואציה כזו לא מצופה שבן אדם "ישר יעמוד דום ויפתח את הדלת", יש לזכור הלחץ הקיים מן הסתם בסיטואציה. </w:t>
      </w:r>
    </w:p>
    <w:p w:rsidR="0010357F" w:rsidRDefault="0010357F" w:rsidP="0010357F">
      <w:pPr>
        <w:spacing w:line="360" w:lineRule="auto"/>
        <w:jc w:val="both"/>
        <w:rPr>
          <w:rtl/>
          <w:lang w:eastAsia="he-IL"/>
        </w:rPr>
      </w:pPr>
    </w:p>
    <w:p w:rsidR="0010357F" w:rsidRDefault="0010357F" w:rsidP="0010357F">
      <w:pPr>
        <w:spacing w:line="360" w:lineRule="auto"/>
        <w:jc w:val="both"/>
        <w:rPr>
          <w:rtl/>
          <w:lang w:eastAsia="he-IL"/>
        </w:rPr>
      </w:pPr>
      <w:r>
        <w:rPr>
          <w:rtl/>
          <w:lang w:eastAsia="he-IL"/>
        </w:rPr>
        <w:t xml:space="preserve">למעשה השוטרים מילאו את עבודתם והנאשם לא הפריע להם משכך אין עבירה של הפרעה לשוטר במילוי תפקידו. </w:t>
      </w:r>
    </w:p>
    <w:p w:rsidR="0010357F" w:rsidRDefault="0010357F" w:rsidP="0010357F">
      <w:pPr>
        <w:spacing w:line="360" w:lineRule="auto"/>
        <w:jc w:val="both"/>
        <w:rPr>
          <w:rtl/>
          <w:lang w:eastAsia="he-IL"/>
        </w:rPr>
      </w:pPr>
    </w:p>
    <w:p w:rsidR="0010357F" w:rsidRDefault="0010357F" w:rsidP="0010357F">
      <w:pPr>
        <w:spacing w:line="360" w:lineRule="auto"/>
        <w:jc w:val="both"/>
        <w:rPr>
          <w:rtl/>
          <w:lang w:eastAsia="he-IL"/>
        </w:rPr>
      </w:pPr>
      <w:r>
        <w:rPr>
          <w:rtl/>
          <w:lang w:eastAsia="he-IL"/>
        </w:rPr>
        <w:t>ביחס לסמים – הנאשם העיד שהוא משתמש בקנאביס כתוצאה מהתאונה שהוא עבר, הוא מכיר את זה כתרופה.</w:t>
      </w:r>
    </w:p>
    <w:p w:rsidR="0010357F" w:rsidRDefault="0010357F" w:rsidP="0010357F">
      <w:pPr>
        <w:spacing w:line="360" w:lineRule="auto"/>
        <w:jc w:val="both"/>
        <w:rPr>
          <w:rtl/>
          <w:lang w:eastAsia="he-IL"/>
        </w:rPr>
      </w:pPr>
    </w:p>
    <w:p w:rsidR="0010357F" w:rsidRDefault="0010357F" w:rsidP="0010357F">
      <w:pPr>
        <w:spacing w:line="360" w:lineRule="auto"/>
        <w:jc w:val="both"/>
        <w:rPr>
          <w:rtl/>
          <w:lang w:eastAsia="he-IL"/>
        </w:rPr>
      </w:pPr>
      <w:r>
        <w:rPr>
          <w:rFonts w:hint="cs"/>
          <w:b/>
          <w:bCs/>
          <w:u w:val="single"/>
          <w:rtl/>
          <w:lang w:eastAsia="he-IL"/>
        </w:rPr>
        <w:t xml:space="preserve">ח. </w:t>
      </w:r>
      <w:r>
        <w:rPr>
          <w:b/>
          <w:bCs/>
          <w:u w:val="single"/>
          <w:rtl/>
          <w:lang w:eastAsia="he-IL"/>
        </w:rPr>
        <w:t>דיון ומסקנות</w:t>
      </w:r>
      <w:r>
        <w:rPr>
          <w:rtl/>
          <w:lang w:eastAsia="he-IL"/>
        </w:rPr>
        <w:t>:</w:t>
      </w:r>
    </w:p>
    <w:p w:rsidR="0010357F" w:rsidRDefault="0010357F" w:rsidP="0010357F">
      <w:pPr>
        <w:spacing w:line="360" w:lineRule="auto"/>
        <w:jc w:val="both"/>
        <w:rPr>
          <w:rtl/>
          <w:lang w:eastAsia="he-IL"/>
        </w:rPr>
      </w:pPr>
    </w:p>
    <w:p w:rsidR="0010357F" w:rsidRDefault="0010357F" w:rsidP="0010357F">
      <w:pPr>
        <w:spacing w:line="360" w:lineRule="auto"/>
        <w:ind w:left="720" w:hanging="720"/>
        <w:jc w:val="both"/>
        <w:rPr>
          <w:b/>
          <w:bCs/>
          <w:rtl/>
          <w:lang w:eastAsia="he-IL"/>
        </w:rPr>
      </w:pPr>
      <w:r>
        <w:rPr>
          <w:rtl/>
          <w:lang w:eastAsia="he-IL"/>
        </w:rPr>
        <w:t>1</w:t>
      </w:r>
      <w:r>
        <w:rPr>
          <w:rtl/>
          <w:lang w:eastAsia="he-IL"/>
        </w:rPr>
        <w:tab/>
        <w:t xml:space="preserve">לאחר ששקלתי הדברים, ראיתי הראיות שהוגשו הסכמה, שמעתי את הנאשם וסיכומי הצדדים מצאתי לנכון </w:t>
      </w:r>
      <w:r>
        <w:rPr>
          <w:b/>
          <w:bCs/>
          <w:rtl/>
          <w:lang w:eastAsia="he-IL"/>
        </w:rPr>
        <w:t xml:space="preserve">לזכות </w:t>
      </w:r>
      <w:r>
        <w:rPr>
          <w:rtl/>
          <w:lang w:eastAsia="he-IL"/>
        </w:rPr>
        <w:t xml:space="preserve">את הנאשם מעבירה של הכשלת שוטר </w:t>
      </w:r>
      <w:r>
        <w:rPr>
          <w:b/>
          <w:bCs/>
          <w:rtl/>
          <w:lang w:eastAsia="he-IL"/>
        </w:rPr>
        <w:t>ולקבוע כי ביצע את כל העבירות המיוחסות לו למעט עבירה זו.</w:t>
      </w:r>
    </w:p>
    <w:p w:rsidR="0010357F" w:rsidRDefault="0010357F" w:rsidP="0010357F">
      <w:pPr>
        <w:spacing w:line="360" w:lineRule="auto"/>
        <w:ind w:left="720" w:hanging="720"/>
        <w:jc w:val="both"/>
        <w:rPr>
          <w:b/>
          <w:bCs/>
          <w:rtl/>
          <w:lang w:eastAsia="he-IL"/>
        </w:rPr>
      </w:pPr>
    </w:p>
    <w:p w:rsidR="0010357F" w:rsidRDefault="0010357F" w:rsidP="0010357F">
      <w:pPr>
        <w:spacing w:line="360" w:lineRule="auto"/>
        <w:ind w:left="720" w:hanging="720"/>
        <w:jc w:val="both"/>
        <w:rPr>
          <w:rtl/>
          <w:lang w:eastAsia="he-IL"/>
        </w:rPr>
      </w:pPr>
      <w:r>
        <w:rPr>
          <w:rtl/>
          <w:lang w:eastAsia="he-IL"/>
        </w:rPr>
        <w:t>2.</w:t>
      </w:r>
      <w:r>
        <w:rPr>
          <w:rtl/>
          <w:lang w:eastAsia="he-IL"/>
        </w:rPr>
        <w:tab/>
        <w:t xml:space="preserve">לעניין הזיכוי – </w:t>
      </w:r>
      <w:r>
        <w:rPr>
          <w:color w:val="000000"/>
          <w:rtl/>
        </w:rPr>
        <w:t>תחילה למסגרת הנורמטיבית - לשון החוק – סעיף 275 לחוק העונשין: "העושה מעשה בכוונה להפריע לשוטר כשהוא ממלא תפקידו כחוק או להכשילו בכך, או להפריע לאדם אחר או להכשילו מלעזור לשוטר, דינו- מאסר עד שלוש שנים ולא פחות משבועיים ימים</w:t>
      </w:r>
      <w:r>
        <w:rPr>
          <w:color w:val="000000"/>
          <w:sz w:val="27"/>
          <w:szCs w:val="27"/>
        </w:rPr>
        <w:t>".</w:t>
      </w:r>
    </w:p>
    <w:p w:rsidR="0010357F" w:rsidRDefault="0010357F" w:rsidP="0010357F">
      <w:pPr>
        <w:spacing w:line="360" w:lineRule="auto"/>
        <w:ind w:left="720" w:hanging="720"/>
        <w:jc w:val="both"/>
        <w:rPr>
          <w:rtl/>
          <w:lang w:eastAsia="he-IL"/>
        </w:rPr>
      </w:pPr>
    </w:p>
    <w:p w:rsidR="0010357F" w:rsidRDefault="0010357F" w:rsidP="0010357F">
      <w:pPr>
        <w:spacing w:line="360" w:lineRule="auto"/>
        <w:ind w:left="720" w:hanging="720"/>
        <w:jc w:val="both"/>
        <w:rPr>
          <w:rtl/>
          <w:lang w:eastAsia="he-IL"/>
        </w:rPr>
      </w:pPr>
      <w:r>
        <w:rPr>
          <w:rtl/>
          <w:lang w:eastAsia="he-IL"/>
        </w:rPr>
        <w:lastRenderedPageBreak/>
        <w:t>3.</w:t>
      </w:r>
      <w:r>
        <w:rPr>
          <w:rtl/>
          <w:lang w:eastAsia="he-IL"/>
        </w:rPr>
        <w:tab/>
        <w:t xml:space="preserve">כפי שצוין </w:t>
      </w:r>
      <w:r w:rsidRPr="005056FC">
        <w:rPr>
          <w:b/>
          <w:bCs/>
          <w:rtl/>
          <w:lang w:eastAsia="he-IL"/>
        </w:rPr>
        <w:t>ב</w:t>
      </w:r>
      <w:r>
        <w:rPr>
          <w:b/>
          <w:bCs/>
          <w:rtl/>
          <w:lang w:eastAsia="he-IL"/>
        </w:rPr>
        <w:t>ת"פ (שלום ת"א) 17543-02-16</w:t>
      </w:r>
      <w:r>
        <w:rPr>
          <w:rtl/>
          <w:lang w:eastAsia="he-IL"/>
        </w:rPr>
        <w:t> </w:t>
      </w:r>
      <w:r>
        <w:rPr>
          <w:b/>
          <w:bCs/>
          <w:rtl/>
          <w:lang w:eastAsia="he-IL"/>
        </w:rPr>
        <w:t>מדינת ישראל נ' עמיר מולנר</w:t>
      </w:r>
      <w:r>
        <w:rPr>
          <w:rtl/>
          <w:lang w:eastAsia="he-IL"/>
        </w:rPr>
        <w:t> (נבו 24.04.2017) "המושגים "הכשלה" ו"הפרעה" אינם מוגדרים בחוק, אולם אלה פורשו במהלך השנים בפסיקה, כאשר ניכר כי מדובר בפרשנות מרחיבה (ראה יעקב קדמי, על הדין בפלילים (חלק שלישי) 1657, והפסיקה הנזכרת שם), אם כי התנהגות פאסיבית לחלוטין או כזו המסתכמת בצעקות המופנות כלפי שוטר או הפגנת זלזול לא הוכרה לעיתים כמעשה הממלא את תנאי הסעיף (ראה ע"פ 170/59 בשיר נ' מ"י פס"מ כ"ג 202; ע"פ 301/61 וולפין נ' מ"י פס"מ ל' 360)</w:t>
      </w:r>
      <w:r>
        <w:rPr>
          <w:lang w:eastAsia="he-IL"/>
        </w:rPr>
        <w:t>."</w:t>
      </w:r>
    </w:p>
    <w:p w:rsidR="0010357F" w:rsidRDefault="0010357F" w:rsidP="0010357F">
      <w:pPr>
        <w:spacing w:line="360" w:lineRule="auto"/>
        <w:ind w:left="720" w:hanging="720"/>
        <w:jc w:val="both"/>
        <w:rPr>
          <w:rtl/>
          <w:lang w:eastAsia="he-IL"/>
        </w:rPr>
      </w:pPr>
    </w:p>
    <w:p w:rsidR="005056FC" w:rsidRDefault="0010357F" w:rsidP="0010357F">
      <w:pPr>
        <w:spacing w:line="360" w:lineRule="auto"/>
        <w:ind w:left="720" w:hanging="720"/>
        <w:jc w:val="both"/>
        <w:rPr>
          <w:rtl/>
          <w:lang w:eastAsia="he-IL"/>
        </w:rPr>
      </w:pPr>
      <w:r>
        <w:rPr>
          <w:rtl/>
          <w:lang w:eastAsia="he-IL"/>
        </w:rPr>
        <w:t>4.</w:t>
      </w:r>
      <w:r>
        <w:rPr>
          <w:rtl/>
          <w:lang w:eastAsia="he-IL"/>
        </w:rPr>
        <w:tab/>
        <w:t>כפי שקובעת כב' השופטת מעין בן ארי (שם): "סעיף 45 לפקודת סדר הדין הפלילי קובע כדלקמן:   "אדם הגר בבית או במקום שמותר להיכנס אליו מכוח רשות לעצור או לחפש, או הממונה על בית או מקום כאמור, ירשה, לפי הדרישה, כניסה חופשית ויתן כל הקלה סבירה; נדרש וסירב להרשות כניסה כאמור, מי שזכאי להיכנס רשאי לבצע את הכניסה בכוח".</w:t>
      </w:r>
    </w:p>
    <w:p w:rsidR="0010357F" w:rsidRDefault="0010357F" w:rsidP="0010357F">
      <w:pPr>
        <w:spacing w:line="360" w:lineRule="auto"/>
        <w:ind w:left="720" w:hanging="720"/>
        <w:jc w:val="both"/>
        <w:rPr>
          <w:rtl/>
          <w:lang w:eastAsia="he-IL"/>
        </w:rPr>
      </w:pPr>
      <w:r>
        <w:rPr>
          <w:rtl/>
          <w:lang w:eastAsia="he-IL"/>
        </w:rPr>
        <w:t xml:space="preserve">  </w:t>
      </w:r>
    </w:p>
    <w:p w:rsidR="0010357F" w:rsidRDefault="0010357F" w:rsidP="0010357F">
      <w:pPr>
        <w:spacing w:line="360" w:lineRule="auto"/>
        <w:ind w:left="720" w:hanging="720"/>
        <w:jc w:val="both"/>
        <w:rPr>
          <w:rtl/>
          <w:lang w:eastAsia="he-IL"/>
        </w:rPr>
      </w:pPr>
      <w:r>
        <w:rPr>
          <w:rtl/>
          <w:lang w:eastAsia="he-IL"/>
        </w:rPr>
        <w:t>5.</w:t>
      </w:r>
      <w:r>
        <w:rPr>
          <w:rtl/>
          <w:lang w:eastAsia="he-IL"/>
        </w:rPr>
        <w:tab/>
        <w:t>מכאן מקור החובה על אזרח השוהה או מחזיק במקום לאפשר ביצוע צו החיפוש – המסרב לכך – מבצע עבירה של הכשלת שוטר.</w:t>
      </w:r>
    </w:p>
    <w:p w:rsidR="0010357F" w:rsidRDefault="0010357F" w:rsidP="0010357F">
      <w:pPr>
        <w:spacing w:line="360" w:lineRule="auto"/>
        <w:ind w:left="720" w:hanging="720"/>
        <w:jc w:val="both"/>
        <w:rPr>
          <w:rtl/>
          <w:lang w:eastAsia="he-IL"/>
        </w:rPr>
      </w:pPr>
    </w:p>
    <w:p w:rsidR="0010357F" w:rsidRDefault="0010357F" w:rsidP="0010357F">
      <w:pPr>
        <w:spacing w:line="360" w:lineRule="auto"/>
        <w:ind w:left="720" w:hanging="720"/>
        <w:jc w:val="both"/>
        <w:rPr>
          <w:rtl/>
          <w:lang w:eastAsia="he-IL"/>
        </w:rPr>
      </w:pPr>
      <w:r>
        <w:rPr>
          <w:rtl/>
          <w:lang w:eastAsia="he-IL"/>
        </w:rPr>
        <w:t>6.</w:t>
      </w:r>
      <w:r>
        <w:rPr>
          <w:rtl/>
          <w:lang w:eastAsia="he-IL"/>
        </w:rPr>
        <w:tab/>
        <w:t xml:space="preserve">ועוד מוסיפה כב' השופטת בן ארי: "מהוראות סעיף 45 לפקודת סדר הדין הפלילי עולה כי זכות הכניסה בכוח לרשות היחיד של האזרח כדי לעצור אותו או לערוך חיפוש בביתו, אף אם מבוססת על צו, מותנית בכך שתחילה דרש השוטר מהאזרח לאפשר לו להיכנס לביתו, והאזרח סירב להרשות את כניסתו. משמע, בשלב הראשון צריכה להתקיים דרישה להיכנס לחצרים, ורק אם דרישה זו סורבה, ניתן לעשות שימוש בכוח. בהקשר זה ראוי להפנות </w:t>
      </w:r>
      <w:r>
        <w:rPr>
          <w:b/>
          <w:bCs/>
          <w:rtl/>
          <w:lang w:eastAsia="he-IL"/>
        </w:rPr>
        <w:t>לע"פ 89/78 אפנג'ר נ' מ"י פ"ד ל"ג (3) 141</w:t>
      </w:r>
      <w:r>
        <w:rPr>
          <w:rtl/>
          <w:lang w:eastAsia="he-IL"/>
        </w:rPr>
        <w:t>, שם נדון עניינו של נאשם אשר תקף שוטרים אשר התפרצו למקום על מנת לערוך חיפוש. נקבע כי הזכות להיכנס בכוח לרשות היחיד אף אם מצויה בידי השוטר פקודת מעצר, מותנית בכך שתחילה דרש השוטר מאותו אזרח לאפשר לו להיכנס לביתו, והאזרח סירב לעשות כן. בנוסף, צוין כי לא היה די בידיעתו של הנאשם כי מדובר בשוטרים בשל היכרות קודמת עימם, וכי היה עליהם להזדהות בפניו כשוטרים הבאים לבצע חיפוש מתוקף צו</w:t>
      </w:r>
      <w:r>
        <w:rPr>
          <w:lang w:eastAsia="he-IL"/>
        </w:rPr>
        <w:t>."</w:t>
      </w:r>
    </w:p>
    <w:p w:rsidR="0010357F" w:rsidRDefault="0010357F" w:rsidP="0010357F">
      <w:pPr>
        <w:spacing w:line="360" w:lineRule="auto"/>
        <w:ind w:left="720" w:hanging="720"/>
        <w:jc w:val="both"/>
        <w:rPr>
          <w:rtl/>
          <w:lang w:eastAsia="he-IL"/>
        </w:rPr>
      </w:pPr>
    </w:p>
    <w:p w:rsidR="0010357F" w:rsidRDefault="0010357F" w:rsidP="0010357F">
      <w:pPr>
        <w:spacing w:line="360" w:lineRule="auto"/>
        <w:ind w:left="720" w:hanging="720"/>
        <w:jc w:val="both"/>
        <w:rPr>
          <w:rtl/>
          <w:lang w:eastAsia="he-IL"/>
        </w:rPr>
      </w:pPr>
      <w:r>
        <w:rPr>
          <w:rtl/>
          <w:lang w:eastAsia="he-IL"/>
        </w:rPr>
        <w:t>7.</w:t>
      </w:r>
      <w:r>
        <w:rPr>
          <w:rtl/>
          <w:lang w:eastAsia="he-IL"/>
        </w:rPr>
        <w:tab/>
        <w:t>באותו עניין, נטען כי הנאשם סירב שעה ארוכה לפתוח דלת ביתו בפני השוטרים. בא כח המאשימה ציינה כי לא דובר היה בהתנגדות או באמירה אלא בפסיביות וציינה כי אין מקרה בו התנהגות פסיבית הביאה לידי עבירה של הכשלת שוטר.</w:t>
      </w:r>
    </w:p>
    <w:p w:rsidR="0010357F" w:rsidRDefault="0010357F" w:rsidP="0010357F">
      <w:pPr>
        <w:spacing w:line="360" w:lineRule="auto"/>
        <w:ind w:left="720" w:hanging="720"/>
        <w:jc w:val="both"/>
        <w:rPr>
          <w:rtl/>
          <w:lang w:eastAsia="he-IL"/>
        </w:rPr>
      </w:pPr>
    </w:p>
    <w:p w:rsidR="0010357F" w:rsidRDefault="0010357F" w:rsidP="0010357F">
      <w:pPr>
        <w:spacing w:line="360" w:lineRule="auto"/>
        <w:ind w:left="720" w:hanging="720"/>
        <w:jc w:val="both"/>
        <w:rPr>
          <w:rtl/>
          <w:lang w:eastAsia="he-IL"/>
        </w:rPr>
      </w:pPr>
      <w:r>
        <w:rPr>
          <w:rtl/>
          <w:lang w:eastAsia="he-IL"/>
        </w:rPr>
        <w:t>8.</w:t>
      </w:r>
      <w:r>
        <w:rPr>
          <w:rtl/>
          <w:lang w:eastAsia="he-IL"/>
        </w:rPr>
        <w:tab/>
        <w:t>גם כאן אין טענה כי הנאשם סירב בצורה מפורשת לפתוח דלת חדרו אלא התמהמה עד כדי כך שלא היה מנוס אלא מפריצה לחדרו.</w:t>
      </w:r>
    </w:p>
    <w:p w:rsidR="0010357F" w:rsidRDefault="0010357F" w:rsidP="0010357F">
      <w:pPr>
        <w:spacing w:line="360" w:lineRule="auto"/>
        <w:ind w:left="720" w:hanging="720"/>
        <w:jc w:val="both"/>
        <w:rPr>
          <w:rtl/>
          <w:lang w:eastAsia="he-IL"/>
        </w:rPr>
      </w:pPr>
    </w:p>
    <w:p w:rsidR="0010357F" w:rsidRDefault="0010357F" w:rsidP="0010357F">
      <w:pPr>
        <w:spacing w:line="360" w:lineRule="auto"/>
        <w:ind w:left="720" w:hanging="720"/>
        <w:jc w:val="both"/>
        <w:rPr>
          <w:rtl/>
          <w:lang w:eastAsia="he-IL"/>
        </w:rPr>
      </w:pPr>
      <w:r>
        <w:rPr>
          <w:rtl/>
          <w:lang w:eastAsia="he-IL"/>
        </w:rPr>
        <w:t>9.</w:t>
      </w:r>
      <w:r>
        <w:rPr>
          <w:rtl/>
          <w:lang w:eastAsia="he-IL"/>
        </w:rPr>
        <w:tab/>
        <w:t xml:space="preserve">יש לזכור כי השוטרים הגיעו בהפתעה אל חדרו של הנאשם. הדלת הייתה נעולה – אין טענה כי ננעלה על ידי הנאשם מששמע כי הגיעו שוטרים לדירה. </w:t>
      </w:r>
    </w:p>
    <w:p w:rsidR="0010357F" w:rsidRDefault="0010357F" w:rsidP="0010357F">
      <w:pPr>
        <w:spacing w:line="360" w:lineRule="auto"/>
        <w:ind w:left="720" w:hanging="720"/>
        <w:jc w:val="both"/>
        <w:rPr>
          <w:rtl/>
          <w:lang w:eastAsia="he-IL"/>
        </w:rPr>
      </w:pPr>
    </w:p>
    <w:p w:rsidR="0010357F" w:rsidRDefault="0010357F" w:rsidP="0010357F">
      <w:pPr>
        <w:spacing w:line="360" w:lineRule="auto"/>
        <w:ind w:left="720" w:hanging="720"/>
        <w:jc w:val="both"/>
        <w:rPr>
          <w:rtl/>
          <w:lang w:eastAsia="he-IL"/>
        </w:rPr>
      </w:pPr>
      <w:r>
        <w:rPr>
          <w:rtl/>
          <w:lang w:eastAsia="he-IL"/>
        </w:rPr>
        <w:t>10.</w:t>
      </w:r>
      <w:r>
        <w:rPr>
          <w:rtl/>
          <w:lang w:eastAsia="he-IL"/>
        </w:rPr>
        <w:tab/>
        <w:t>אין מדדים מדויקים ולא יכולים להיות מדדים מדויקים לאמוד זמן ושהות בטרם נענה אזרח להוראות שוטר ומשתף עימו פעולה. המבחן הוא ענייני – כל מקרה לגופו ולנסיבותיו.</w:t>
      </w:r>
    </w:p>
    <w:p w:rsidR="0010357F" w:rsidRDefault="0010357F" w:rsidP="0010357F">
      <w:pPr>
        <w:spacing w:line="360" w:lineRule="auto"/>
        <w:ind w:left="720" w:hanging="720"/>
        <w:jc w:val="both"/>
        <w:rPr>
          <w:rtl/>
          <w:lang w:eastAsia="he-IL"/>
        </w:rPr>
      </w:pPr>
    </w:p>
    <w:p w:rsidR="0010357F" w:rsidRDefault="0010357F" w:rsidP="005056FC">
      <w:pPr>
        <w:spacing w:line="360" w:lineRule="auto"/>
        <w:ind w:left="720" w:hanging="720"/>
        <w:jc w:val="both"/>
        <w:rPr>
          <w:rtl/>
          <w:lang w:eastAsia="he-IL"/>
        </w:rPr>
      </w:pPr>
      <w:r>
        <w:rPr>
          <w:rtl/>
          <w:lang w:eastAsia="he-IL"/>
        </w:rPr>
        <w:t>11.</w:t>
      </w:r>
      <w:r>
        <w:rPr>
          <w:rtl/>
          <w:lang w:eastAsia="he-IL"/>
        </w:rPr>
        <w:tab/>
        <w:t xml:space="preserve">מדובר בנאשם קטין, שעל פניו התעורר </w:t>
      </w:r>
      <w:r w:rsidR="005056FC">
        <w:rPr>
          <w:rFonts w:hint="cs"/>
          <w:rtl/>
          <w:lang w:eastAsia="he-IL"/>
        </w:rPr>
        <w:t>משנתו</w:t>
      </w:r>
      <w:r>
        <w:rPr>
          <w:rtl/>
          <w:lang w:eastAsia="he-IL"/>
        </w:rPr>
        <w:t xml:space="preserve"> כששוטרים מתדפקים על דלת חדרו במהלומות, גם אם הציץ מבעד לחלון ונוכח לדעת כי אכן אנשי משטרה פוקדים חצרו וביתו, הרי שאין לדעת כמה דקות עברו עד שנכנסו השוטרים אלי חדר.</w:t>
      </w:r>
    </w:p>
    <w:p w:rsidR="0010357F" w:rsidRDefault="0010357F" w:rsidP="0010357F">
      <w:pPr>
        <w:spacing w:line="360" w:lineRule="auto"/>
        <w:ind w:left="720" w:hanging="720"/>
        <w:jc w:val="both"/>
        <w:rPr>
          <w:rtl/>
          <w:lang w:eastAsia="he-IL"/>
        </w:rPr>
      </w:pPr>
    </w:p>
    <w:p w:rsidR="0010357F" w:rsidRDefault="0010357F" w:rsidP="0010357F">
      <w:pPr>
        <w:spacing w:line="360" w:lineRule="auto"/>
        <w:ind w:left="720" w:hanging="720"/>
        <w:jc w:val="both"/>
        <w:rPr>
          <w:rtl/>
          <w:lang w:eastAsia="he-IL"/>
        </w:rPr>
      </w:pPr>
      <w:r>
        <w:rPr>
          <w:rtl/>
          <w:lang w:eastAsia="he-IL"/>
        </w:rPr>
        <w:t>12.</w:t>
      </w:r>
      <w:r>
        <w:rPr>
          <w:rtl/>
          <w:lang w:eastAsia="he-IL"/>
        </w:rPr>
        <w:tab/>
        <w:t>אין מחלוקת כי השוטרים מן הסתם ביקשו לשמר את גורם ההפתעה שבהגעה אל הבית והחדר – ובוודאי כי חלק בלתי נפרד מהצלחת ביצוע צו חיפוש שכזה הוא הגעה מהירה ויעילה אל מושא החיפוש ומטרתו (של החיפוש).</w:t>
      </w:r>
    </w:p>
    <w:p w:rsidR="005056FC" w:rsidRDefault="005056FC" w:rsidP="0010357F">
      <w:pPr>
        <w:spacing w:line="360" w:lineRule="auto"/>
        <w:ind w:left="720" w:hanging="720"/>
        <w:jc w:val="both"/>
        <w:rPr>
          <w:rtl/>
          <w:lang w:eastAsia="he-IL"/>
        </w:rPr>
      </w:pPr>
    </w:p>
    <w:p w:rsidR="0010357F" w:rsidRDefault="0010357F" w:rsidP="0010357F">
      <w:pPr>
        <w:spacing w:line="360" w:lineRule="auto"/>
        <w:ind w:left="720" w:hanging="720"/>
        <w:jc w:val="both"/>
        <w:rPr>
          <w:rtl/>
          <w:lang w:eastAsia="he-IL"/>
        </w:rPr>
      </w:pPr>
      <w:r>
        <w:rPr>
          <w:rtl/>
          <w:lang w:eastAsia="he-IL"/>
        </w:rPr>
        <w:lastRenderedPageBreak/>
        <w:t>13.</w:t>
      </w:r>
      <w:r>
        <w:rPr>
          <w:rtl/>
          <w:lang w:eastAsia="he-IL"/>
        </w:rPr>
        <w:tab/>
        <w:t>אין בדוחות המתייחסים לזמן שקדם לכניסה לחדר, כל נקיבה במספרים מוחלטים של ערכי זמן.</w:t>
      </w:r>
    </w:p>
    <w:p w:rsidR="0010357F" w:rsidRDefault="0010357F" w:rsidP="0010357F">
      <w:pPr>
        <w:spacing w:line="360" w:lineRule="auto"/>
        <w:ind w:left="720" w:hanging="720"/>
        <w:jc w:val="both"/>
        <w:rPr>
          <w:rtl/>
          <w:lang w:eastAsia="he-IL"/>
        </w:rPr>
      </w:pPr>
    </w:p>
    <w:p w:rsidR="0010357F" w:rsidRDefault="0010357F" w:rsidP="0010357F">
      <w:pPr>
        <w:spacing w:line="360" w:lineRule="auto"/>
        <w:jc w:val="both"/>
        <w:rPr>
          <w:rtl/>
          <w:lang w:eastAsia="he-IL"/>
        </w:rPr>
      </w:pPr>
      <w:r>
        <w:rPr>
          <w:rtl/>
          <w:lang w:eastAsia="he-IL"/>
        </w:rPr>
        <w:t>14.</w:t>
      </w:r>
      <w:r>
        <w:rPr>
          <w:rtl/>
          <w:lang w:eastAsia="he-IL"/>
        </w:rPr>
        <w:tab/>
        <w:t>אתייחס לדוחות הרלבנטיים:</w:t>
      </w:r>
    </w:p>
    <w:p w:rsidR="0010357F" w:rsidRDefault="0010357F" w:rsidP="0010357F">
      <w:pPr>
        <w:spacing w:line="360" w:lineRule="auto"/>
        <w:jc w:val="both"/>
        <w:rPr>
          <w:rtl/>
          <w:lang w:eastAsia="he-IL"/>
        </w:rPr>
      </w:pPr>
    </w:p>
    <w:p w:rsidR="0010357F" w:rsidRDefault="0010357F" w:rsidP="0010357F">
      <w:pPr>
        <w:spacing w:line="360" w:lineRule="auto"/>
        <w:ind w:left="720"/>
        <w:jc w:val="both"/>
        <w:rPr>
          <w:rtl/>
          <w:lang w:eastAsia="he-IL"/>
        </w:rPr>
      </w:pPr>
      <w:r>
        <w:rPr>
          <w:rtl/>
          <w:lang w:eastAsia="he-IL"/>
        </w:rPr>
        <w:t>ת/6 – דוח מאת השוטר סרגיי אסתרזון: הלה מתאר כי הדלת הייתה נעולה מבפנים..."לאחר  נקישות מרובות מדי פעם ענה מתוך החדר נשוא הצו בצעקות בודדת "מה", "רגע" ניתן למשה זמן סביר הנ"ל לא פתח את הדלת זמן רב מחשש לשיבוש והעלמת ראיות לאחר צעקות כי הדלת תפרץ נפרצה לבסוף בכח...משה פאר עמד בתחתוניו בלבד..."</w:t>
      </w:r>
    </w:p>
    <w:p w:rsidR="0010357F" w:rsidRDefault="0010357F" w:rsidP="0010357F">
      <w:pPr>
        <w:spacing w:line="360" w:lineRule="auto"/>
        <w:ind w:firstLine="720"/>
        <w:jc w:val="both"/>
        <w:rPr>
          <w:rtl/>
          <w:lang w:eastAsia="he-IL"/>
        </w:rPr>
      </w:pPr>
      <w:r>
        <w:rPr>
          <w:rtl/>
          <w:lang w:eastAsia="he-IL"/>
        </w:rPr>
        <w:t>בהמשך צוין כי הנאשם "התעקש להתלבש".</w:t>
      </w:r>
    </w:p>
    <w:p w:rsidR="0010357F" w:rsidRDefault="0010357F" w:rsidP="0010357F">
      <w:pPr>
        <w:spacing w:line="360" w:lineRule="auto"/>
        <w:ind w:firstLine="720"/>
        <w:jc w:val="both"/>
        <w:rPr>
          <w:rtl/>
          <w:lang w:eastAsia="he-IL"/>
        </w:rPr>
      </w:pPr>
    </w:p>
    <w:p w:rsidR="0010357F" w:rsidRDefault="0010357F" w:rsidP="0010357F">
      <w:pPr>
        <w:spacing w:line="360" w:lineRule="auto"/>
        <w:ind w:left="720"/>
        <w:jc w:val="both"/>
        <w:rPr>
          <w:rtl/>
          <w:lang w:eastAsia="he-IL"/>
        </w:rPr>
      </w:pPr>
      <w:r>
        <w:rPr>
          <w:rtl/>
          <w:lang w:eastAsia="he-IL"/>
        </w:rPr>
        <w:t>ת/7 – דוח מאת השוטר מוגס אינידלו: ..."דפקנו בדלת שמעתי קול עונה מי זה אמרתי משטרה. שמעתי תזוזות בחדר אך לא פתח (.) הדלת הייתה (כתוב בטעות החיתה) נעולה דפקתי שוב ולא פותח השוטר ארגאו בעט בדלת והדלת נפתחה. והיה שם משה עם תחתון עומד..."</w:t>
      </w:r>
    </w:p>
    <w:p w:rsidR="0010357F" w:rsidRDefault="0010357F" w:rsidP="0010357F">
      <w:pPr>
        <w:spacing w:line="360" w:lineRule="auto"/>
        <w:ind w:left="720"/>
        <w:jc w:val="both"/>
        <w:rPr>
          <w:rtl/>
          <w:lang w:eastAsia="he-IL"/>
        </w:rPr>
      </w:pPr>
    </w:p>
    <w:p w:rsidR="0010357F" w:rsidRDefault="0010357F" w:rsidP="0010357F">
      <w:pPr>
        <w:spacing w:line="360" w:lineRule="auto"/>
        <w:ind w:left="720"/>
        <w:jc w:val="both"/>
        <w:rPr>
          <w:rtl/>
          <w:lang w:eastAsia="he-IL"/>
        </w:rPr>
      </w:pPr>
      <w:r>
        <w:rPr>
          <w:rtl/>
          <w:lang w:eastAsia="he-IL"/>
        </w:rPr>
        <w:t>ת/8 דוח מאת השוטר שי דוידי :  נכח בחצר הבית ולטענתו ראה את הנאשם מציץ מבעד לחלון חדרו ואמר לו לפתוח הדלת ודיווח על כך לשותפו (אין הדבר מצויין בדוחות האחרים).</w:t>
      </w:r>
    </w:p>
    <w:p w:rsidR="0010357F" w:rsidRDefault="0010357F" w:rsidP="0010357F">
      <w:pPr>
        <w:spacing w:line="360" w:lineRule="auto"/>
        <w:ind w:left="720"/>
        <w:jc w:val="both"/>
        <w:rPr>
          <w:rtl/>
          <w:lang w:eastAsia="he-IL"/>
        </w:rPr>
      </w:pPr>
      <w:r>
        <w:rPr>
          <w:rtl/>
          <w:lang w:eastAsia="he-IL"/>
        </w:rPr>
        <w:t>ת/13 דוח מאת השוטר ארגאו אברהם: מתאר כי דפק על הדלת מספר פעמים ולא הייתה תגובה...לפי הכתוב שאל הנאשם מי זה והשוטר ענה משטרה "אמר רגע ושוב שאל מי זה נתתי לו הקלה סבירה והודעתי לו שאם הוא לא פותח אני אפרוץ את הדלת אך מאחר והוא סירב בעטתי בדלת..."</w:t>
      </w:r>
    </w:p>
    <w:p w:rsidR="0010357F" w:rsidRDefault="0010357F" w:rsidP="0010357F">
      <w:pPr>
        <w:spacing w:line="360" w:lineRule="auto"/>
        <w:ind w:left="720"/>
        <w:jc w:val="both"/>
        <w:rPr>
          <w:rtl/>
          <w:lang w:eastAsia="he-IL"/>
        </w:rPr>
      </w:pPr>
    </w:p>
    <w:p w:rsidR="0010357F" w:rsidRDefault="0010357F" w:rsidP="0010357F">
      <w:pPr>
        <w:spacing w:line="360" w:lineRule="auto"/>
        <w:ind w:left="720"/>
        <w:jc w:val="both"/>
        <w:rPr>
          <w:rtl/>
          <w:lang w:eastAsia="he-IL"/>
        </w:rPr>
      </w:pPr>
      <w:r>
        <w:rPr>
          <w:rtl/>
          <w:lang w:eastAsia="he-IL"/>
        </w:rPr>
        <w:lastRenderedPageBreak/>
        <w:t>הנאשם בחקירתו ת/3 – החקירה היחידה מבין שלוש בה התבקש להתייחס לנושא ענה כי התעורר משינה ולא הפסיק לפתוח לשוטרים הא ותו לא (ש' 49) – לא נשאל מעבר לדברים האמורים ואף לא נחקר על כך מעבר למפורט.</w:t>
      </w:r>
    </w:p>
    <w:p w:rsidR="0010357F" w:rsidRDefault="0010357F" w:rsidP="0010357F">
      <w:pPr>
        <w:spacing w:line="360" w:lineRule="auto"/>
        <w:ind w:left="720"/>
        <w:jc w:val="both"/>
        <w:rPr>
          <w:rtl/>
          <w:lang w:eastAsia="he-IL"/>
        </w:rPr>
      </w:pPr>
    </w:p>
    <w:p w:rsidR="0010357F" w:rsidRDefault="0010357F" w:rsidP="005056FC">
      <w:pPr>
        <w:spacing w:line="360" w:lineRule="auto"/>
        <w:ind w:left="720" w:hanging="720"/>
        <w:jc w:val="both"/>
        <w:rPr>
          <w:b/>
          <w:bCs/>
          <w:rtl/>
          <w:lang w:eastAsia="he-IL"/>
        </w:rPr>
      </w:pPr>
      <w:r>
        <w:rPr>
          <w:b/>
          <w:bCs/>
          <w:rtl/>
          <w:lang w:eastAsia="he-IL"/>
        </w:rPr>
        <w:t>15.</w:t>
      </w:r>
      <w:r>
        <w:rPr>
          <w:b/>
          <w:bCs/>
          <w:rtl/>
          <w:lang w:eastAsia="he-IL"/>
        </w:rPr>
        <w:tab/>
        <w:t>כפי שניתן להיווכח לא קיימת אחידות בין השוטרים שהגיעו לפתח הדלת – בעוד שת/6 מתאר "נקישות מרובות" הרי שת/7 מתאר שתי דפיקות...כמו כן מציין השוטר בת/6 כי ניתן לחשוד "זמן סביר" אך לא מציין כמה זמן – השוטר בת/13 מציין "הקלה סבירה" – אף הוא מושג פלואידי ו</w:t>
      </w:r>
      <w:r w:rsidR="005056FC">
        <w:rPr>
          <w:rFonts w:hint="cs"/>
          <w:b/>
          <w:bCs/>
          <w:rtl/>
          <w:lang w:eastAsia="he-IL"/>
        </w:rPr>
        <w:t>גמיש ו</w:t>
      </w:r>
      <w:r>
        <w:rPr>
          <w:b/>
          <w:bCs/>
          <w:rtl/>
          <w:lang w:eastAsia="he-IL"/>
        </w:rPr>
        <w:t>יחסי. עוד א</w:t>
      </w:r>
      <w:r w:rsidR="005056FC">
        <w:rPr>
          <w:rFonts w:hint="cs"/>
          <w:b/>
          <w:bCs/>
          <w:rtl/>
          <w:lang w:eastAsia="he-IL"/>
        </w:rPr>
        <w:t xml:space="preserve">דגיש </w:t>
      </w:r>
      <w:r>
        <w:rPr>
          <w:b/>
          <w:bCs/>
          <w:rtl/>
          <w:lang w:eastAsia="he-IL"/>
        </w:rPr>
        <w:t>כי השוטר בת/13 לא מציין (כנטען בת/8) כי הוזהר על ידי השוטר שהיה בחצר לגבי הוצאת הנאשם את ראשו מבעד לחלון.</w:t>
      </w:r>
    </w:p>
    <w:p w:rsidR="005056FC" w:rsidRDefault="005056FC" w:rsidP="0010357F">
      <w:pPr>
        <w:spacing w:line="360" w:lineRule="auto"/>
        <w:ind w:left="720" w:hanging="720"/>
        <w:jc w:val="both"/>
        <w:rPr>
          <w:b/>
          <w:bCs/>
          <w:rtl/>
          <w:lang w:eastAsia="he-IL"/>
        </w:rPr>
      </w:pPr>
    </w:p>
    <w:p w:rsidR="0010357F" w:rsidRDefault="0010357F" w:rsidP="0010357F">
      <w:pPr>
        <w:spacing w:line="360" w:lineRule="auto"/>
        <w:ind w:left="720" w:hanging="720"/>
        <w:jc w:val="both"/>
        <w:rPr>
          <w:b/>
          <w:bCs/>
          <w:rtl/>
          <w:lang w:eastAsia="he-IL"/>
        </w:rPr>
      </w:pPr>
      <w:r>
        <w:rPr>
          <w:b/>
          <w:bCs/>
          <w:rtl/>
          <w:lang w:eastAsia="he-IL"/>
        </w:rPr>
        <w:t>16.</w:t>
      </w:r>
      <w:r>
        <w:rPr>
          <w:b/>
          <w:bCs/>
          <w:rtl/>
          <w:lang w:eastAsia="he-IL"/>
        </w:rPr>
        <w:tab/>
        <w:t>אין ספק כי למשטרה מצד אחד היה הכרח להיכנס במהירות לחדר ואין בלבי ספק כי כך אכן בוצע. הנה הנאשם נתפס לא לבוש ולא משום שאדיש היה להיותו במצב שכזה שכן ביקש להתלבש עם כניסת השוטרים והדבר מעיד על הצלחת השוטרים להפתיע הנאשם. ספק בלבי אם העיכוב (המהווה הכשלה אליבא כתב האישום), שכאמור לא תוא</w:t>
      </w:r>
      <w:r w:rsidR="00332067">
        <w:rPr>
          <w:b/>
          <w:bCs/>
          <w:rtl/>
          <w:lang w:eastAsia="he-IL"/>
        </w:rPr>
        <w:t>ר מדויק לו ולא מידות, לא נבע מב</w:t>
      </w:r>
      <w:r>
        <w:rPr>
          <w:b/>
          <w:bCs/>
          <w:rtl/>
          <w:lang w:eastAsia="he-IL"/>
        </w:rPr>
        <w:t xml:space="preserve">לבול, איבוד עשתונות, העובדה כי נעור משנתו ואף יתכן כי מחשבתו לשבש הליכים (לא הואשם בכך) – לא שוכנעתי כי מהמתואר עולה עבירה של הכשלת שוטר ואשר על כן אני </w:t>
      </w:r>
      <w:r>
        <w:rPr>
          <w:b/>
          <w:bCs/>
          <w:u w:val="single"/>
          <w:rtl/>
          <w:lang w:eastAsia="he-IL"/>
        </w:rPr>
        <w:t>מזכה הנאשם מחמת הספק מעבירה זו.</w:t>
      </w:r>
    </w:p>
    <w:p w:rsidR="0010357F" w:rsidRDefault="0010357F" w:rsidP="0010357F">
      <w:pPr>
        <w:spacing w:line="360" w:lineRule="auto"/>
        <w:ind w:left="720" w:hanging="720"/>
        <w:jc w:val="both"/>
        <w:rPr>
          <w:b/>
          <w:bCs/>
          <w:rtl/>
          <w:lang w:eastAsia="he-IL"/>
        </w:rPr>
      </w:pPr>
    </w:p>
    <w:p w:rsidR="0010357F" w:rsidRDefault="0010357F" w:rsidP="0010357F">
      <w:pPr>
        <w:spacing w:line="360" w:lineRule="auto"/>
        <w:ind w:left="720" w:hanging="720"/>
        <w:jc w:val="both"/>
        <w:rPr>
          <w:rtl/>
          <w:lang w:eastAsia="he-IL"/>
        </w:rPr>
      </w:pPr>
      <w:r>
        <w:rPr>
          <w:b/>
          <w:bCs/>
          <w:rtl/>
          <w:lang w:eastAsia="he-IL"/>
        </w:rPr>
        <w:t>17.</w:t>
      </w:r>
      <w:r>
        <w:rPr>
          <w:b/>
          <w:bCs/>
          <w:rtl/>
          <w:lang w:eastAsia="he-IL"/>
        </w:rPr>
        <w:tab/>
      </w:r>
      <w:r>
        <w:rPr>
          <w:rtl/>
          <w:lang w:eastAsia="he-IL"/>
        </w:rPr>
        <w:t>למעשה מעת שלא כפר הנאשם בכל המפורט בכתב האישום כמה שנתפס בחדרו – הרי שניתן לקבוע כי ביצע העבירות המיוחסות לו. חזקה כי כל הנתפס בחדר נמצא שם בידיעת הנאשם ואף למעלה מכך – טענת הסנגור כי הדברים "אינם שייכים לו" אינה טענת זיכוי באשר אין מחלוקת כי הנאשם הוא הוא שהביא הדברים אלי חדרו ואין טענה כאילו "נשתלו" שם על ידי מאן דהוא.</w:t>
      </w:r>
    </w:p>
    <w:p w:rsidR="0010357F" w:rsidRDefault="0010357F" w:rsidP="0010357F">
      <w:pPr>
        <w:spacing w:line="360" w:lineRule="auto"/>
        <w:ind w:left="720" w:hanging="720"/>
        <w:jc w:val="both"/>
        <w:rPr>
          <w:rtl/>
          <w:lang w:eastAsia="he-IL"/>
        </w:rPr>
      </w:pPr>
    </w:p>
    <w:p w:rsidR="0010357F" w:rsidRDefault="0010357F" w:rsidP="0010357F">
      <w:pPr>
        <w:spacing w:line="360" w:lineRule="auto"/>
        <w:ind w:left="720" w:hanging="720"/>
        <w:jc w:val="both"/>
        <w:rPr>
          <w:rtl/>
          <w:lang w:eastAsia="he-IL"/>
        </w:rPr>
      </w:pPr>
      <w:r>
        <w:rPr>
          <w:rtl/>
          <w:lang w:eastAsia="he-IL"/>
        </w:rPr>
        <w:lastRenderedPageBreak/>
        <w:t xml:space="preserve">18. </w:t>
      </w:r>
      <w:r>
        <w:rPr>
          <w:rtl/>
          <w:lang w:eastAsia="he-IL"/>
        </w:rPr>
        <w:tab/>
        <w:t>תחילה אדגיש כי אין מתום בשרשרת המוצגים – כל הנתפס סומן כיאות והועבר בהתאמה לבדיקה נושאית. המעטפות גם הוצגו לי בדיון לרבות חלק מהמוצגים. כמו כן יכולתי להתרשם בהבדל הברור שבין שני האקדחים, ממשקלו של אקדח ההזנקה שאין לטעות בו כי הוא אקדח אוויר או צעצוע.</w:t>
      </w:r>
    </w:p>
    <w:p w:rsidR="0010357F" w:rsidRDefault="0010357F" w:rsidP="0010357F">
      <w:pPr>
        <w:spacing w:line="360" w:lineRule="auto"/>
        <w:ind w:left="720" w:hanging="720"/>
        <w:jc w:val="both"/>
        <w:rPr>
          <w:rtl/>
          <w:lang w:eastAsia="he-IL"/>
        </w:rPr>
      </w:pPr>
    </w:p>
    <w:p w:rsidR="0010357F" w:rsidRDefault="0010357F" w:rsidP="0010357F">
      <w:pPr>
        <w:spacing w:line="360" w:lineRule="auto"/>
        <w:ind w:left="720" w:hanging="720"/>
        <w:jc w:val="both"/>
        <w:rPr>
          <w:rtl/>
          <w:lang w:eastAsia="he-IL"/>
        </w:rPr>
      </w:pPr>
      <w:r>
        <w:rPr>
          <w:rtl/>
          <w:lang w:eastAsia="he-IL"/>
        </w:rPr>
        <w:t>19.</w:t>
      </w:r>
      <w:r>
        <w:rPr>
          <w:rtl/>
          <w:lang w:eastAsia="he-IL"/>
        </w:rPr>
        <w:tab/>
        <w:t>בהתאמה אפנה לחוות הדעת שהוגשו לגבי כל ממצא וממצא לרבות הסמים שנתפסו – ת/15 עד ת/19.</w:t>
      </w:r>
    </w:p>
    <w:p w:rsidR="0010357F" w:rsidRDefault="0010357F" w:rsidP="0010357F">
      <w:pPr>
        <w:spacing w:line="360" w:lineRule="auto"/>
        <w:ind w:left="720" w:hanging="720"/>
        <w:jc w:val="both"/>
        <w:rPr>
          <w:rtl/>
          <w:lang w:eastAsia="he-IL"/>
        </w:rPr>
      </w:pPr>
    </w:p>
    <w:p w:rsidR="0010357F" w:rsidRDefault="0010357F" w:rsidP="0010357F">
      <w:pPr>
        <w:spacing w:line="360" w:lineRule="auto"/>
        <w:ind w:left="720" w:hanging="720"/>
        <w:jc w:val="both"/>
        <w:rPr>
          <w:rtl/>
          <w:lang w:eastAsia="he-IL"/>
        </w:rPr>
      </w:pPr>
      <w:r>
        <w:rPr>
          <w:rtl/>
          <w:lang w:eastAsia="he-IL"/>
        </w:rPr>
        <w:t>20.</w:t>
      </w:r>
      <w:r>
        <w:rPr>
          <w:rtl/>
          <w:lang w:eastAsia="he-IL"/>
        </w:rPr>
        <w:tab/>
        <w:t>עיקר טענותיו של הנאשם יכול ויתייחסו לשלב הטיעונים לעונש – עם זאת למעלה מן הנדרש אבקש להתייחס גם לטענותיו בנושא זה.</w:t>
      </w:r>
    </w:p>
    <w:p w:rsidR="0010357F" w:rsidRDefault="0010357F" w:rsidP="0010357F">
      <w:pPr>
        <w:spacing w:line="360" w:lineRule="auto"/>
        <w:ind w:left="720" w:hanging="720"/>
        <w:jc w:val="both"/>
        <w:rPr>
          <w:rtl/>
          <w:lang w:eastAsia="he-IL"/>
        </w:rPr>
      </w:pPr>
    </w:p>
    <w:p w:rsidR="0010357F" w:rsidRDefault="0010357F" w:rsidP="0010357F">
      <w:pPr>
        <w:spacing w:line="360" w:lineRule="auto"/>
        <w:ind w:left="720" w:hanging="720"/>
        <w:jc w:val="both"/>
        <w:rPr>
          <w:rtl/>
          <w:lang w:eastAsia="he-IL"/>
        </w:rPr>
      </w:pPr>
      <w:r>
        <w:rPr>
          <w:rtl/>
          <w:lang w:eastAsia="he-IL"/>
        </w:rPr>
        <w:t>21.</w:t>
      </w:r>
      <w:r>
        <w:rPr>
          <w:rtl/>
          <w:lang w:eastAsia="he-IL"/>
        </w:rPr>
        <w:tab/>
        <w:t>רצונו של הנאשם לחשק חדרו בדלת פלדלת יש בו כדי להצביע על פליליות מעשיו. הרצון לפרטיות – מן המפורסמות בגיל ההתבגרות, עם זאת הוא אינו עובר מבעד ביצורי חדר והצבת דלת מהסוג האמור. גם דלת "רגילה" תסכון לצרכים של שמירה על פרטיות, עצם רצונו של הנאשם בדלת שכזו ולמעלה מכך – הכחשתו את הדבר, יש בהם כדי לרמוז כי ביקש הוא לחסות מהוריו את הנשמר בחדרו. יש לזכור כי לצד הנשק והתחמושת נתפסו סמים בכמות בלתי מבוטלת – סמים אשר בהחזקתם לא כפר הנאשם.</w:t>
      </w:r>
    </w:p>
    <w:p w:rsidR="0010357F" w:rsidRDefault="0010357F" w:rsidP="0010357F">
      <w:pPr>
        <w:spacing w:line="360" w:lineRule="auto"/>
        <w:ind w:left="720" w:hanging="720"/>
        <w:jc w:val="both"/>
        <w:rPr>
          <w:rtl/>
          <w:lang w:eastAsia="he-IL"/>
        </w:rPr>
      </w:pPr>
    </w:p>
    <w:p w:rsidR="0010357F" w:rsidRDefault="0010357F" w:rsidP="0010357F">
      <w:pPr>
        <w:spacing w:line="360" w:lineRule="auto"/>
        <w:ind w:left="720" w:hanging="720"/>
        <w:jc w:val="both"/>
        <w:rPr>
          <w:rtl/>
          <w:lang w:eastAsia="he-IL"/>
        </w:rPr>
      </w:pPr>
      <w:r>
        <w:rPr>
          <w:rtl/>
          <w:lang w:eastAsia="he-IL"/>
        </w:rPr>
        <w:t>22.</w:t>
      </w:r>
      <w:r>
        <w:rPr>
          <w:rtl/>
          <w:lang w:eastAsia="he-IL"/>
        </w:rPr>
        <w:tab/>
        <w:t>איני מקבל טענתו של הנאשם כי מצא שלל רב במקום פלוני (התבצעה הצבעה שאין לייחס לה כל משקל לאור המפורט)  – הרי שלא סביר כי הדברים "יתגלו" לעיניו בדרך שתיאר בטבורה של עיר. כל אזרח בר דעת - לו נקלע למצב שכזה ברי כי מדווח היה למשטרה ושומר נפשו ירחק. הנאשם היטב ידע מה יש בשקיות (ת/3 ש' 17 לדוגמא) ובכל זאת החזיק בכל החפצים גם אליבא גרסתו. משום כך מה לי העובדה כי טביעות אצבעותיו לא נמצאו על חפץ זה או אחר או בכלל. הנה הרימון עטוף במגבת מונח היה על מיטתו עת פרצו ה</w:t>
      </w:r>
      <w:r w:rsidR="00332067">
        <w:rPr>
          <w:rFonts w:hint="cs"/>
          <w:rtl/>
          <w:lang w:eastAsia="he-IL"/>
        </w:rPr>
        <w:t>ש</w:t>
      </w:r>
      <w:r>
        <w:rPr>
          <w:rtl/>
          <w:lang w:eastAsia="he-IL"/>
        </w:rPr>
        <w:t xml:space="preserve">וטרים לחדר. רובה האוויר כך טען, נקנה יום קודם להגעת </w:t>
      </w:r>
      <w:r>
        <w:rPr>
          <w:rtl/>
          <w:lang w:eastAsia="he-IL"/>
        </w:rPr>
        <w:lastRenderedPageBreak/>
        <w:t>השוטרים (ת/3 ש' 77) מכתובת אלמונית. החפצים הוסלקו בחדר, השקית המקורית הושלכה (ת/3 ש' 118) בכל אלו יש להצביע על ידיעה ברורה לגבי טיב החפצים האסורים.</w:t>
      </w:r>
    </w:p>
    <w:p w:rsidR="0010357F" w:rsidRDefault="0010357F" w:rsidP="0010357F">
      <w:pPr>
        <w:spacing w:line="360" w:lineRule="auto"/>
        <w:ind w:left="720" w:hanging="720"/>
        <w:jc w:val="both"/>
        <w:rPr>
          <w:rtl/>
          <w:lang w:eastAsia="he-IL"/>
        </w:rPr>
      </w:pPr>
    </w:p>
    <w:p w:rsidR="0010357F" w:rsidRDefault="0010357F" w:rsidP="0010357F">
      <w:pPr>
        <w:spacing w:line="360" w:lineRule="auto"/>
        <w:ind w:left="720" w:hanging="720"/>
        <w:jc w:val="both"/>
        <w:rPr>
          <w:rtl/>
          <w:lang w:eastAsia="he-IL"/>
        </w:rPr>
      </w:pPr>
      <w:r>
        <w:rPr>
          <w:rtl/>
          <w:lang w:eastAsia="he-IL"/>
        </w:rPr>
        <w:t>23.</w:t>
      </w:r>
      <w:r>
        <w:rPr>
          <w:rtl/>
          <w:lang w:eastAsia="he-IL"/>
        </w:rPr>
        <w:tab/>
        <w:t>לטענתו החפצים נמצאים אצלו לפחות שבוע (ת/3 – חקירתו במשטרה): החקירה נערכה ביום 1/08/23- יום ג' בשבוע ואליבא דבריו מצא אותם ביום רביעי שקדם לחקירה.</w:t>
      </w:r>
    </w:p>
    <w:p w:rsidR="0010357F" w:rsidRDefault="0010357F" w:rsidP="0010357F">
      <w:pPr>
        <w:spacing w:line="360" w:lineRule="auto"/>
        <w:ind w:left="720" w:hanging="720"/>
        <w:jc w:val="both"/>
        <w:rPr>
          <w:rtl/>
          <w:lang w:eastAsia="he-IL"/>
        </w:rPr>
      </w:pPr>
    </w:p>
    <w:p w:rsidR="0010357F" w:rsidRDefault="0010357F" w:rsidP="0010357F">
      <w:pPr>
        <w:spacing w:line="360" w:lineRule="auto"/>
        <w:ind w:left="720" w:hanging="720"/>
        <w:jc w:val="both"/>
        <w:rPr>
          <w:rtl/>
          <w:lang w:eastAsia="he-IL"/>
        </w:rPr>
      </w:pPr>
      <w:r>
        <w:rPr>
          <w:rtl/>
          <w:lang w:eastAsia="he-IL"/>
        </w:rPr>
        <w:t>24.</w:t>
      </w:r>
      <w:r>
        <w:rPr>
          <w:rtl/>
          <w:lang w:eastAsia="he-IL"/>
        </w:rPr>
        <w:tab/>
        <w:t>כאמור די בכך בכדי להרשיעו במיוחס לו אך לא מצאתי ליתן אמון בדבריו משאין סבירות בגרסתו  ואין בידו לספק הסברים לתמיהות העולות ממנה. כיצד זה שפר "מזלו" של נאשם זה לגלות "מטמון" פלילי מגוון שכזה ומה בדיוק משך תשומת ליבו אל אותו המקום. כיצד זה אינו מפשפש המוצא בתוכן השקיות אלא בביתו? וכיצד זה משמגלה הוא טיב מציאתו הוא מסליקה בחדרו  - לא אמינות הותירה בי עדותו ולא הגיון ואמת נגלו בה.</w:t>
      </w:r>
    </w:p>
    <w:p w:rsidR="0010357F" w:rsidRDefault="0010357F" w:rsidP="0010357F">
      <w:pPr>
        <w:spacing w:line="360" w:lineRule="auto"/>
        <w:ind w:left="720" w:hanging="720"/>
        <w:jc w:val="both"/>
        <w:rPr>
          <w:rtl/>
          <w:lang w:eastAsia="he-IL"/>
        </w:rPr>
      </w:pPr>
    </w:p>
    <w:p w:rsidR="0010357F" w:rsidRDefault="0010357F" w:rsidP="0010357F">
      <w:pPr>
        <w:spacing w:line="360" w:lineRule="auto"/>
        <w:ind w:left="720" w:hanging="720"/>
        <w:jc w:val="both"/>
        <w:rPr>
          <w:rtl/>
          <w:lang w:eastAsia="he-IL"/>
        </w:rPr>
      </w:pPr>
      <w:r>
        <w:rPr>
          <w:rtl/>
          <w:lang w:eastAsia="he-IL"/>
        </w:rPr>
        <w:t>25.</w:t>
      </w:r>
      <w:r>
        <w:rPr>
          <w:rtl/>
          <w:lang w:eastAsia="he-IL"/>
        </w:rPr>
        <w:tab/>
        <w:t>סוף דבר – מזכה הנאשם מעבירה של הכשלת שוטר וקובע כי ביצע המיוחס לו בכתב האישום למעט עבירה זו.</w:t>
      </w:r>
    </w:p>
    <w:p w:rsidR="007F3E72" w:rsidRPr="007A34FA" w:rsidRDefault="007F3E72" w:rsidP="007A34FA">
      <w:pPr>
        <w:spacing w:line="360" w:lineRule="auto"/>
        <w:ind w:left="720" w:hanging="720"/>
        <w:jc w:val="both"/>
        <w:rPr>
          <w:sz w:val="6"/>
          <w:szCs w:val="6"/>
          <w:rtl/>
          <w:lang w:eastAsia="he-IL"/>
        </w:rPr>
      </w:pPr>
      <w:r>
        <w:rPr>
          <w:sz w:val="6"/>
          <w:szCs w:val="6"/>
          <w:rtl/>
          <w:lang w:eastAsia="he-IL"/>
        </w:rPr>
        <w:t>&lt;#4#&gt;</w:t>
      </w:r>
    </w:p>
    <w:p w:rsidR="007F3E72" w:rsidRDefault="007F3E72" w:rsidP="007F3E72">
      <w:pPr>
        <w:spacing w:line="360" w:lineRule="auto"/>
        <w:rPr>
          <w:rtl/>
        </w:rPr>
      </w:pPr>
      <w:r>
        <w:rPr>
          <w:rFonts w:hint="cs"/>
          <w:b/>
          <w:bCs/>
          <w:rtl/>
        </w:rPr>
        <w:t xml:space="preserve">ניתנה והודעה היום </w:t>
      </w:r>
      <w:sdt>
        <w:sdtPr>
          <w:rPr>
            <w:rtl/>
          </w:rPr>
          <w:alias w:val="2207"/>
          <w:tag w:val="2207"/>
          <w:id w:val="1329636924"/>
          <w:text w:multiLine="1"/>
        </w:sdtPr>
        <w:sdtEndPr/>
        <w:sdtContent>
          <w:r>
            <w:rPr>
              <w:b/>
              <w:bCs/>
              <w:rtl/>
            </w:rPr>
            <w:t>כ"ז סיוון תשפ"ד</w:t>
          </w:r>
        </w:sdtContent>
      </w:sdt>
      <w:r>
        <w:rPr>
          <w:rFonts w:hint="cs"/>
          <w:b/>
          <w:bCs/>
          <w:rtl/>
        </w:rPr>
        <w:t xml:space="preserve">, </w:t>
      </w:r>
      <w:sdt>
        <w:sdtPr>
          <w:rPr>
            <w:rtl/>
          </w:rPr>
          <w:alias w:val="2206"/>
          <w:tag w:val="2206"/>
          <w:id w:val="-1474593809"/>
          <w:text w:multiLine="1"/>
        </w:sdtPr>
        <w:sdtEndPr/>
        <w:sdtContent>
          <w:r>
            <w:rPr>
              <w:b/>
              <w:bCs/>
            </w:rPr>
            <w:t>03/07/2024</w:t>
          </w:r>
        </w:sdtContent>
      </w:sdt>
      <w:r>
        <w:rPr>
          <w:rFonts w:hint="cs"/>
          <w:b/>
          <w:bCs/>
          <w:rtl/>
        </w:rPr>
        <w:t xml:space="preserve"> במעמד הנוכחים.</w:t>
      </w:r>
    </w:p>
    <w:tbl>
      <w:tblPr>
        <w:tblStyle w:val="a5"/>
        <w:bidiVisual/>
        <w:tblW w:w="0" w:type="auto"/>
        <w:jc w:val="right"/>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7F3E72" w:rsidTr="00CB46FB">
        <w:trPr>
          <w:trHeight w:val="316"/>
          <w:jc w:val="right"/>
        </w:trPr>
        <w:tc>
          <w:tcPr>
            <w:tcW w:w="3936" w:type="dxa"/>
            <w:vAlign w:val="center"/>
          </w:tcPr>
          <w:p w:rsidR="007F3E72" w:rsidRDefault="00813516" w:rsidP="007F3E72">
            <w:pPr>
              <w:jc w:val="center"/>
              <w:rPr>
                <w:rtl/>
              </w:rPr>
            </w:pPr>
            <w:sdt>
              <w:sdtPr>
                <w:rPr>
                  <w:rtl/>
                </w:rPr>
                <w:alias w:val="MergeField"/>
                <w:tag w:val="2144"/>
                <w:id w:val="-707798114"/>
              </w:sdtPr>
              <w:sdtEndPr/>
              <w:sdtContent>
                <w:r w:rsidR="007F3E72">
                  <w:rPr>
                    <w:noProof/>
                  </w:rPr>
                  <w:drawing>
                    <wp:inline distT="0" distB="0" distL="0" distR="0" wp14:editId="50D07946">
                      <wp:extent cx="1971675" cy="6286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44.jpg"/>
                              <pic:cNvPicPr/>
                            </pic:nvPicPr>
                            <pic:blipFill>
                              <a:blip r:embed="rId14" cstate="print">
                                <a:extLst/>
                              </a:blip>
                              <a:stretch>
                                <a:fillRect/>
                              </a:stretch>
                            </pic:blipFill>
                            <pic:spPr>
                              <a:xfrm>
                                <a:off x="0" y="0"/>
                                <a:ext cx="1971675" cy="628650"/>
                              </a:xfrm>
                              <a:prstGeom prst="rect">
                                <a:avLst/>
                              </a:prstGeom>
                            </pic:spPr>
                          </pic:pic>
                        </a:graphicData>
                      </a:graphic>
                    </wp:inline>
                  </w:drawing>
                </w:r>
              </w:sdtContent>
            </w:sdt>
          </w:p>
        </w:tc>
      </w:tr>
      <w:tr w:rsidR="007F3E72" w:rsidTr="00CB46FB">
        <w:trPr>
          <w:trHeight w:val="361"/>
          <w:jc w:val="right"/>
        </w:trPr>
        <w:tc>
          <w:tcPr>
            <w:tcW w:w="3936" w:type="dxa"/>
            <w:vAlign w:val="center"/>
          </w:tcPr>
          <w:p w:rsidR="007F3E72" w:rsidRPr="00C02017" w:rsidRDefault="00813516" w:rsidP="00CB46FB">
            <w:pPr>
              <w:jc w:val="center"/>
              <w:rPr>
                <w:rFonts w:cs="David"/>
                <w:b/>
                <w:bCs/>
                <w:rtl/>
              </w:rPr>
            </w:pPr>
            <w:sdt>
              <w:sdtPr>
                <w:rPr>
                  <w:b/>
                  <w:bCs/>
                  <w:rtl/>
                </w:rPr>
                <w:alias w:val="2141"/>
                <w:tag w:val="2141"/>
                <w:id w:val="2119712613"/>
                <w:placeholder>
                  <w:docPart w:val="FE2E2215534B4D3C989171F911EAEAF2"/>
                </w:placeholder>
                <w:text w:multiLine="1"/>
              </w:sdtPr>
              <w:sdtEndPr/>
              <w:sdtContent>
                <w:r w:rsidR="007F3E72">
                  <w:rPr>
                    <w:rFonts w:cs="David"/>
                    <w:b/>
                    <w:bCs/>
                    <w:rtl/>
                  </w:rPr>
                  <w:t>בן ציון</w:t>
                </w:r>
              </w:sdtContent>
            </w:sdt>
            <w:r w:rsidR="007F3E72" w:rsidRPr="00C02017">
              <w:rPr>
                <w:rFonts w:cs="David" w:hint="cs"/>
                <w:b/>
                <w:bCs/>
                <w:rtl/>
              </w:rPr>
              <w:t xml:space="preserve"> </w:t>
            </w:r>
            <w:sdt>
              <w:sdtPr>
                <w:rPr>
                  <w:rFonts w:hint="cs"/>
                  <w:b/>
                  <w:bCs/>
                  <w:rtl/>
                </w:rPr>
                <w:alias w:val="2142"/>
                <w:tag w:val="2142"/>
                <w:id w:val="-26639521"/>
                <w:placeholder>
                  <w:docPart w:val="48D3133F8E824B929B4E0EB12AD08C91"/>
                </w:placeholder>
                <w:text w:multiLine="1"/>
              </w:sdtPr>
              <w:sdtEndPr/>
              <w:sdtContent>
                <w:r w:rsidR="007F3E72">
                  <w:rPr>
                    <w:rFonts w:cs="David"/>
                    <w:b/>
                    <w:bCs/>
                    <w:rtl/>
                  </w:rPr>
                  <w:t>קבלר</w:t>
                </w:r>
              </w:sdtContent>
            </w:sdt>
            <w:r w:rsidR="007F3E72" w:rsidRPr="00C02017">
              <w:rPr>
                <w:rFonts w:cs="David" w:hint="cs"/>
                <w:b/>
                <w:bCs/>
                <w:rtl/>
              </w:rPr>
              <w:t xml:space="preserve">, </w:t>
            </w:r>
            <w:sdt>
              <w:sdtPr>
                <w:rPr>
                  <w:rFonts w:hint="cs"/>
                  <w:b/>
                  <w:bCs/>
                  <w:rtl/>
                </w:rPr>
                <w:alias w:val="2143"/>
                <w:tag w:val="2143"/>
                <w:id w:val="1647695366"/>
                <w:placeholder>
                  <w:docPart w:val="A102B1858A774AC4BC816961F10C1042"/>
                </w:placeholder>
                <w:text w:multiLine="1"/>
              </w:sdtPr>
              <w:sdtEndPr/>
              <w:sdtContent>
                <w:r w:rsidR="007F3E72">
                  <w:rPr>
                    <w:rFonts w:cs="David"/>
                    <w:b/>
                    <w:bCs/>
                    <w:rtl/>
                  </w:rPr>
                  <w:t>שופט</w:t>
                </w:r>
              </w:sdtContent>
            </w:sdt>
          </w:p>
        </w:tc>
      </w:tr>
    </w:tbl>
    <w:p w:rsidR="007F3E72" w:rsidRPr="007F3E72" w:rsidRDefault="007F3E72" w:rsidP="007F3E72">
      <w:pPr>
        <w:spacing w:line="360" w:lineRule="auto"/>
        <w:rPr>
          <w:b/>
          <w:bCs/>
          <w:rtl/>
        </w:rPr>
      </w:pPr>
      <w:r w:rsidRPr="007F3E72">
        <w:rPr>
          <w:rFonts w:hint="cs"/>
          <w:b/>
          <w:bCs/>
          <w:rtl/>
        </w:rPr>
        <w:t>ב"כ הנאשם:</w:t>
      </w:r>
    </w:p>
    <w:p w:rsidR="007F3E72" w:rsidRDefault="007F3E72" w:rsidP="007F3E72">
      <w:pPr>
        <w:rPr>
          <w:rtl/>
        </w:rPr>
      </w:pPr>
      <w:r>
        <w:rPr>
          <w:rFonts w:hint="cs"/>
          <w:rtl/>
        </w:rPr>
        <w:t xml:space="preserve">נבקש לקבוע מועד לטיעונים לעונש. </w:t>
      </w:r>
    </w:p>
    <w:p w:rsidR="007F3E72" w:rsidRDefault="007F3E72" w:rsidP="007F3E72">
      <w:pPr>
        <w:rPr>
          <w:rtl/>
        </w:rPr>
      </w:pPr>
    </w:p>
    <w:p w:rsidR="007F3E72" w:rsidRDefault="007F3E72" w:rsidP="007F3E72">
      <w:pPr>
        <w:rPr>
          <w:sz w:val="6"/>
          <w:szCs w:val="6"/>
          <w:rtl/>
        </w:rPr>
      </w:pPr>
      <w:r>
        <w:rPr>
          <w:sz w:val="6"/>
          <w:szCs w:val="6"/>
          <w:rtl/>
        </w:rPr>
        <w:t>&lt;#5#&gt;</w:t>
      </w:r>
    </w:p>
    <w:p w:rsidR="007F3E72" w:rsidRDefault="007F3E72" w:rsidP="007A34FA">
      <w:pPr>
        <w:spacing w:line="360" w:lineRule="auto"/>
        <w:jc w:val="center"/>
        <w:rPr>
          <w:rFonts w:ascii="Arial" w:hAnsi="Arial"/>
          <w:b/>
          <w:bCs/>
          <w:sz w:val="28"/>
          <w:szCs w:val="28"/>
          <w:u w:val="single"/>
          <w:rtl/>
        </w:rPr>
      </w:pPr>
      <w:r>
        <w:rPr>
          <w:rFonts w:ascii="Arial" w:hAnsi="Arial"/>
          <w:b/>
          <w:bCs/>
          <w:sz w:val="28"/>
          <w:szCs w:val="28"/>
          <w:u w:val="single"/>
          <w:rtl/>
        </w:rPr>
        <w:lastRenderedPageBreak/>
        <w:t>החלטה</w:t>
      </w:r>
    </w:p>
    <w:p w:rsidR="007F3E72" w:rsidRPr="007F3E72" w:rsidRDefault="007F3E72" w:rsidP="007F3E72">
      <w:pPr>
        <w:jc w:val="both"/>
        <w:rPr>
          <w:b/>
          <w:bCs/>
          <w:rtl/>
        </w:rPr>
      </w:pPr>
      <w:r w:rsidRPr="007F3E72">
        <w:rPr>
          <w:rFonts w:hint="cs"/>
          <w:b/>
          <w:bCs/>
          <w:rtl/>
        </w:rPr>
        <w:t>נקבע לטיעונים לעונש ליום 14.7.24, בשעה 09:00.</w:t>
      </w:r>
    </w:p>
    <w:p w:rsidR="007F3E72" w:rsidRDefault="007F3E72" w:rsidP="007F3E72">
      <w:pPr>
        <w:jc w:val="both"/>
        <w:rPr>
          <w:rtl/>
        </w:rPr>
      </w:pPr>
    </w:p>
    <w:p w:rsidR="007F3E72" w:rsidRDefault="007F3E72" w:rsidP="007F3E72">
      <w:pPr>
        <w:jc w:val="both"/>
        <w:rPr>
          <w:rtl/>
        </w:rPr>
      </w:pPr>
      <w:r>
        <w:rPr>
          <w:rFonts w:hint="cs"/>
          <w:rtl/>
        </w:rPr>
        <w:t>שירות מבחן יגיש תסקיר עד ליום 10.7.24.</w:t>
      </w:r>
    </w:p>
    <w:p w:rsidR="007F3E72" w:rsidRDefault="007F3E72" w:rsidP="007F3E72">
      <w:pPr>
        <w:jc w:val="both"/>
        <w:rPr>
          <w:rtl/>
        </w:rPr>
      </w:pPr>
    </w:p>
    <w:p w:rsidR="007F3E72" w:rsidRDefault="007F3E72" w:rsidP="007F3E72">
      <w:pPr>
        <w:jc w:val="both"/>
        <w:rPr>
          <w:rtl/>
        </w:rPr>
      </w:pPr>
      <w:r>
        <w:rPr>
          <w:rFonts w:hint="cs"/>
          <w:rtl/>
        </w:rPr>
        <w:t xml:space="preserve">הנאשם יובא לדיון על ידי שב"ס. </w:t>
      </w:r>
    </w:p>
    <w:p w:rsidR="007F3E72" w:rsidRDefault="007F3E72" w:rsidP="007F3E72">
      <w:pPr>
        <w:jc w:val="both"/>
        <w:rPr>
          <w:rtl/>
        </w:rPr>
      </w:pPr>
    </w:p>
    <w:p w:rsidR="007F3E72" w:rsidRDefault="007F3E72" w:rsidP="007A34FA">
      <w:pPr>
        <w:jc w:val="both"/>
        <w:rPr>
          <w:rtl/>
        </w:rPr>
      </w:pPr>
      <w:r>
        <w:rPr>
          <w:rFonts w:hint="cs"/>
          <w:rtl/>
        </w:rPr>
        <w:t xml:space="preserve">תשומת לב שב"ס </w:t>
      </w:r>
      <w:r>
        <w:rPr>
          <w:rtl/>
        </w:rPr>
        <w:t>–</w:t>
      </w:r>
      <w:r>
        <w:rPr>
          <w:rFonts w:hint="cs"/>
          <w:rtl/>
        </w:rPr>
        <w:t xml:space="preserve"> כי הנאשם עצור בכלא "רימונים".</w:t>
      </w:r>
      <w:r w:rsidR="007A34FA">
        <w:rPr>
          <w:rFonts w:hint="cs"/>
          <w:rtl/>
        </w:rPr>
        <w:t xml:space="preserve"> </w:t>
      </w:r>
    </w:p>
    <w:p w:rsidR="007A34FA" w:rsidRDefault="007A34FA" w:rsidP="007A34FA">
      <w:pPr>
        <w:jc w:val="both"/>
        <w:rPr>
          <w:rtl/>
        </w:rPr>
      </w:pPr>
    </w:p>
    <w:p w:rsidR="007A34FA" w:rsidRDefault="007A34FA" w:rsidP="007A34FA">
      <w:pPr>
        <w:jc w:val="both"/>
        <w:rPr>
          <w:rtl/>
        </w:rPr>
      </w:pPr>
    </w:p>
    <w:p w:rsidR="007F3E72" w:rsidRPr="007A34FA" w:rsidRDefault="007F3E72" w:rsidP="007A34FA">
      <w:pPr>
        <w:jc w:val="both"/>
        <w:rPr>
          <w:sz w:val="6"/>
          <w:szCs w:val="6"/>
          <w:rtl/>
        </w:rPr>
      </w:pPr>
      <w:r>
        <w:rPr>
          <w:sz w:val="6"/>
          <w:szCs w:val="6"/>
          <w:rtl/>
        </w:rPr>
        <w:t>&lt;#6#&gt;</w:t>
      </w:r>
    </w:p>
    <w:p w:rsidR="007F3E72" w:rsidRDefault="007F3E72" w:rsidP="007A34FA">
      <w:pPr>
        <w:spacing w:line="360" w:lineRule="auto"/>
        <w:rPr>
          <w:rtl/>
        </w:rPr>
      </w:pPr>
      <w:r>
        <w:rPr>
          <w:rFonts w:hint="cs"/>
          <w:b/>
          <w:bCs/>
          <w:rtl/>
        </w:rPr>
        <w:t xml:space="preserve">ניתנה והודעה היום </w:t>
      </w:r>
      <w:sdt>
        <w:sdtPr>
          <w:rPr>
            <w:rtl/>
          </w:rPr>
          <w:alias w:val="2207"/>
          <w:tag w:val="2207"/>
          <w:id w:val="-1587612807"/>
          <w:text w:multiLine="1"/>
        </w:sdtPr>
        <w:sdtEndPr/>
        <w:sdtContent>
          <w:r>
            <w:rPr>
              <w:b/>
              <w:bCs/>
              <w:rtl/>
            </w:rPr>
            <w:t>כ"ז סיוון תשפ"ד</w:t>
          </w:r>
        </w:sdtContent>
      </w:sdt>
      <w:r>
        <w:rPr>
          <w:rFonts w:hint="cs"/>
          <w:b/>
          <w:bCs/>
          <w:rtl/>
        </w:rPr>
        <w:t xml:space="preserve">, </w:t>
      </w:r>
      <w:sdt>
        <w:sdtPr>
          <w:rPr>
            <w:rtl/>
          </w:rPr>
          <w:alias w:val="2206"/>
          <w:tag w:val="2206"/>
          <w:id w:val="-400061411"/>
          <w:text w:multiLine="1"/>
        </w:sdtPr>
        <w:sdtEndPr/>
        <w:sdtContent>
          <w:r>
            <w:rPr>
              <w:b/>
              <w:bCs/>
            </w:rPr>
            <w:t>03/07/2024</w:t>
          </w:r>
        </w:sdtContent>
      </w:sdt>
      <w:r>
        <w:rPr>
          <w:rFonts w:hint="cs"/>
          <w:b/>
          <w:bCs/>
          <w:rtl/>
        </w:rPr>
        <w:t xml:space="preserve"> במעמד הנוכחים.</w:t>
      </w:r>
    </w:p>
    <w:tbl>
      <w:tblPr>
        <w:tblStyle w:val="a5"/>
        <w:bidiVisual/>
        <w:tblW w:w="0" w:type="auto"/>
        <w:jc w:val="right"/>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7F3E72" w:rsidTr="00CB46FB">
        <w:trPr>
          <w:trHeight w:val="316"/>
          <w:jc w:val="right"/>
        </w:trPr>
        <w:tc>
          <w:tcPr>
            <w:tcW w:w="3936" w:type="dxa"/>
            <w:vAlign w:val="center"/>
          </w:tcPr>
          <w:p w:rsidR="007F3E72" w:rsidRDefault="00813516" w:rsidP="007A34FA">
            <w:pPr>
              <w:jc w:val="center"/>
              <w:rPr>
                <w:rtl/>
              </w:rPr>
            </w:pPr>
            <w:sdt>
              <w:sdtPr>
                <w:rPr>
                  <w:rtl/>
                </w:rPr>
                <w:alias w:val="MergeField"/>
                <w:tag w:val="2144"/>
                <w:id w:val="-1851628726"/>
              </w:sdtPr>
              <w:sdtEndPr/>
              <w:sdtContent>
                <w:r w:rsidR="007F3E72">
                  <w:rPr>
                    <w:noProof/>
                  </w:rPr>
                  <w:drawing>
                    <wp:inline distT="0" distB="0" distL="0" distR="0" wp14:editId="50D07946">
                      <wp:extent cx="1971675" cy="62865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44.jpg"/>
                              <pic:cNvPicPr/>
                            </pic:nvPicPr>
                            <pic:blipFill>
                              <a:blip r:embed="rId14" cstate="print">
                                <a:extLst/>
                              </a:blip>
                              <a:stretch>
                                <a:fillRect/>
                              </a:stretch>
                            </pic:blipFill>
                            <pic:spPr>
                              <a:xfrm>
                                <a:off x="0" y="0"/>
                                <a:ext cx="1971675" cy="628650"/>
                              </a:xfrm>
                              <a:prstGeom prst="rect">
                                <a:avLst/>
                              </a:prstGeom>
                            </pic:spPr>
                          </pic:pic>
                        </a:graphicData>
                      </a:graphic>
                    </wp:inline>
                  </w:drawing>
                </w:r>
              </w:sdtContent>
            </w:sdt>
          </w:p>
        </w:tc>
      </w:tr>
      <w:tr w:rsidR="007F3E72" w:rsidTr="00CB46FB">
        <w:trPr>
          <w:trHeight w:val="361"/>
          <w:jc w:val="right"/>
        </w:trPr>
        <w:tc>
          <w:tcPr>
            <w:tcW w:w="3936" w:type="dxa"/>
            <w:vAlign w:val="center"/>
          </w:tcPr>
          <w:p w:rsidR="007F3E72" w:rsidRPr="00C02017" w:rsidRDefault="00813516" w:rsidP="00CB46FB">
            <w:pPr>
              <w:jc w:val="center"/>
              <w:rPr>
                <w:rFonts w:cs="David"/>
                <w:b/>
                <w:bCs/>
                <w:rtl/>
              </w:rPr>
            </w:pPr>
            <w:sdt>
              <w:sdtPr>
                <w:rPr>
                  <w:b/>
                  <w:bCs/>
                  <w:rtl/>
                </w:rPr>
                <w:alias w:val="2141"/>
                <w:tag w:val="2141"/>
                <w:id w:val="-1875605675"/>
                <w:placeholder>
                  <w:docPart w:val="A4CAA45CE5814301B7CA6CBDA7D633C2"/>
                </w:placeholder>
                <w:text w:multiLine="1"/>
              </w:sdtPr>
              <w:sdtEndPr/>
              <w:sdtContent>
                <w:r w:rsidR="007F3E72">
                  <w:rPr>
                    <w:rFonts w:cs="David"/>
                    <w:b/>
                    <w:bCs/>
                    <w:rtl/>
                  </w:rPr>
                  <w:t>בן ציון</w:t>
                </w:r>
              </w:sdtContent>
            </w:sdt>
            <w:r w:rsidR="007F3E72" w:rsidRPr="00C02017">
              <w:rPr>
                <w:rFonts w:cs="David" w:hint="cs"/>
                <w:b/>
                <w:bCs/>
                <w:rtl/>
              </w:rPr>
              <w:t xml:space="preserve"> </w:t>
            </w:r>
            <w:sdt>
              <w:sdtPr>
                <w:rPr>
                  <w:rFonts w:hint="cs"/>
                  <w:b/>
                  <w:bCs/>
                  <w:rtl/>
                </w:rPr>
                <w:alias w:val="2142"/>
                <w:tag w:val="2142"/>
                <w:id w:val="535008693"/>
                <w:placeholder>
                  <w:docPart w:val="870D1D35A9D148B3B7CA3E34D5419D37"/>
                </w:placeholder>
                <w:text w:multiLine="1"/>
              </w:sdtPr>
              <w:sdtEndPr/>
              <w:sdtContent>
                <w:r w:rsidR="007F3E72">
                  <w:rPr>
                    <w:rFonts w:cs="David"/>
                    <w:b/>
                    <w:bCs/>
                    <w:rtl/>
                  </w:rPr>
                  <w:t>קבלר</w:t>
                </w:r>
              </w:sdtContent>
            </w:sdt>
            <w:r w:rsidR="007F3E72" w:rsidRPr="00C02017">
              <w:rPr>
                <w:rFonts w:cs="David" w:hint="cs"/>
                <w:b/>
                <w:bCs/>
                <w:rtl/>
              </w:rPr>
              <w:t xml:space="preserve">, </w:t>
            </w:r>
            <w:sdt>
              <w:sdtPr>
                <w:rPr>
                  <w:rFonts w:hint="cs"/>
                  <w:b/>
                  <w:bCs/>
                  <w:rtl/>
                </w:rPr>
                <w:alias w:val="2143"/>
                <w:tag w:val="2143"/>
                <w:id w:val="-1657216829"/>
                <w:placeholder>
                  <w:docPart w:val="0C02A3CEBEB346ED8642E3C699B2BEC5"/>
                </w:placeholder>
                <w:text w:multiLine="1"/>
              </w:sdtPr>
              <w:sdtEndPr/>
              <w:sdtContent>
                <w:r w:rsidR="007F3E72">
                  <w:rPr>
                    <w:rFonts w:cs="David"/>
                    <w:b/>
                    <w:bCs/>
                    <w:rtl/>
                  </w:rPr>
                  <w:t>שופט</w:t>
                </w:r>
              </w:sdtContent>
            </w:sdt>
          </w:p>
        </w:tc>
      </w:tr>
    </w:tbl>
    <w:p w:rsidR="007F3E72" w:rsidRDefault="007F3E72" w:rsidP="007A34FA">
      <w:pPr>
        <w:rPr>
          <w:rtl/>
        </w:rPr>
      </w:pPr>
    </w:p>
    <w:p w:rsidR="007A34FA" w:rsidRPr="007A34FA" w:rsidRDefault="007A34FA" w:rsidP="007A34FA">
      <w:pPr>
        <w:spacing w:line="360" w:lineRule="auto"/>
        <w:rPr>
          <w:b/>
          <w:bCs/>
          <w:rtl/>
        </w:rPr>
      </w:pPr>
      <w:r w:rsidRPr="007A34FA">
        <w:rPr>
          <w:rFonts w:hint="cs"/>
          <w:b/>
          <w:bCs/>
          <w:rtl/>
        </w:rPr>
        <w:t>הערת בית המשפט</w:t>
      </w:r>
    </w:p>
    <w:p w:rsidR="007A34FA" w:rsidRDefault="007A34FA" w:rsidP="007A34FA">
      <w:pPr>
        <w:spacing w:line="360" w:lineRule="auto"/>
        <w:rPr>
          <w:rtl/>
        </w:rPr>
      </w:pPr>
      <w:r>
        <w:rPr>
          <w:rFonts w:hint="cs"/>
          <w:rtl/>
        </w:rPr>
        <w:t xml:space="preserve">באישור בית המשפט אני מתיר לאחיו של הנאשם, ידידיה שהגיע במהלך הכרעת הדין לגשת לאחיו. </w:t>
      </w:r>
    </w:p>
    <w:p w:rsidR="00142EBD" w:rsidRDefault="00065B3E">
      <w:r>
        <w:rPr>
          <w:rtl/>
        </w:rPr>
        <w:t>הוקלד</w:t>
      </w:r>
      <w:r>
        <w:t xml:space="preserve"> </w:t>
      </w:r>
      <w:r>
        <w:rPr>
          <w:rtl/>
        </w:rPr>
        <w:t>על</w:t>
      </w:r>
      <w:r>
        <w:t xml:space="preserve"> </w:t>
      </w:r>
      <w:r>
        <w:rPr>
          <w:rtl/>
        </w:rPr>
        <w:t>ידי</w:t>
      </w:r>
      <w:r>
        <w:t xml:space="preserve"> </w:t>
      </w:r>
      <w:r>
        <w:rPr>
          <w:rtl/>
        </w:rPr>
        <w:t>רוית</w:t>
      </w:r>
      <w:r>
        <w:t xml:space="preserve"> </w:t>
      </w:r>
      <w:r>
        <w:rPr>
          <w:rtl/>
        </w:rPr>
        <w:t>ביטון</w:t>
      </w:r>
    </w:p>
    <w:sectPr w:rsidR="00142EBD" w:rsidSect="0080267D">
      <w:headerReference w:type="default" r:id="rId15"/>
      <w:footerReference w:type="even" r:id="rId16"/>
      <w:footerReference w:type="default" r:id="rId17"/>
      <w:pgSz w:w="11906" w:h="16838" w:code="9"/>
      <w:pgMar w:top="1440" w:right="1701" w:bottom="1440" w:left="1701" w:header="1077" w:footer="1157" w:gutter="0"/>
      <w:lnNumType w:countBy="1"/>
      <w:pgNumType w:start="9"/>
      <w:cols w:space="708"/>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44C">
      <wne:macro wne:macroName="PROJECT.MODULE1.CONTROLWDKEYL"/>
    </wne:keymap>
    <wne:keymap wne:kcmPrimary="0453">
      <wne:macro wne:macroName="PROJECT.MODULE1.CONTROLWDKEYS"/>
    </wne:keymap>
    <wne:keymap wne:kcmPrimary="0457">
      <wne:macro wne:macroName="PROJECT.MODULE1.CONTROLWDKEYW"/>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3516" w:rsidRDefault="00813516">
      <w:r>
        <w:separator/>
      </w:r>
    </w:p>
  </w:endnote>
  <w:endnote w:type="continuationSeparator" w:id="0">
    <w:p w:rsidR="00813516" w:rsidRDefault="008135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267D" w:rsidRDefault="0080267D" w:rsidP="001E6BBE">
    <w:pPr>
      <w:pStyle w:val="a4"/>
      <w:framePr w:wrap="around" w:vAnchor="text" w:hAnchor="text" w:xAlign="center" w:y="1"/>
      <w:rPr>
        <w:rStyle w:val="a9"/>
      </w:rPr>
    </w:pPr>
    <w:r>
      <w:rPr>
        <w:rStyle w:val="a9"/>
        <w:rtl/>
      </w:rPr>
      <w:fldChar w:fldCharType="begin"/>
    </w:r>
    <w:r>
      <w:rPr>
        <w:rStyle w:val="a9"/>
      </w:rPr>
      <w:instrText xml:space="preserve"> PAGE </w:instrText>
    </w:r>
    <w:r>
      <w:rPr>
        <w:rStyle w:val="a9"/>
        <w:rtl/>
      </w:rPr>
      <w:fldChar w:fldCharType="separate"/>
    </w:r>
    <w:r>
      <w:rPr>
        <w:rStyle w:val="a9"/>
        <w:noProof/>
        <w:rtl/>
      </w:rPr>
      <w:t>9</w:t>
    </w:r>
    <w:r>
      <w:rPr>
        <w:rStyle w:val="a9"/>
        <w:rtl/>
      </w:rPr>
      <w:fldChar w:fldCharType="end"/>
    </w:r>
  </w:p>
  <w:p w:rsidR="0080267D" w:rsidRDefault="0080267D">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267D" w:rsidRDefault="0080267D" w:rsidP="001E6BBE">
    <w:pPr>
      <w:pStyle w:val="a4"/>
      <w:framePr w:wrap="around" w:vAnchor="text" w:hAnchor="text" w:xAlign="center" w:y="1"/>
      <w:rPr>
        <w:rStyle w:val="a9"/>
      </w:rPr>
    </w:pPr>
    <w:r>
      <w:rPr>
        <w:rStyle w:val="a9"/>
        <w:rtl/>
      </w:rPr>
      <w:fldChar w:fldCharType="begin"/>
    </w:r>
    <w:r>
      <w:rPr>
        <w:rStyle w:val="a9"/>
      </w:rPr>
      <w:instrText xml:space="preserve"> PAGE </w:instrText>
    </w:r>
    <w:r>
      <w:rPr>
        <w:rStyle w:val="a9"/>
        <w:rtl/>
      </w:rPr>
      <w:fldChar w:fldCharType="separate"/>
    </w:r>
    <w:r w:rsidR="00234190">
      <w:rPr>
        <w:rStyle w:val="a9"/>
        <w:noProof/>
        <w:rtl/>
      </w:rPr>
      <w:t>9</w:t>
    </w:r>
    <w:r>
      <w:rPr>
        <w:rStyle w:val="a9"/>
        <w:rtl/>
      </w:rPr>
      <w:fldChar w:fldCharType="end"/>
    </w:r>
  </w:p>
  <w:p w:rsidR="0080267D" w:rsidRDefault="0080267D">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3516" w:rsidRDefault="00813516">
      <w:r>
        <w:separator/>
      </w:r>
    </w:p>
  </w:footnote>
  <w:footnote w:type="continuationSeparator" w:id="0">
    <w:p w:rsidR="00813516" w:rsidRDefault="008135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D9D" w:rsidRDefault="004473FE" w:rsidP="007F3E72">
    <w:pPr>
      <w:pStyle w:val="a3"/>
      <w:tabs>
        <w:tab w:val="clear" w:pos="8306"/>
      </w:tabs>
      <w:jc w:val="center"/>
      <w:rPr>
        <w:rtl/>
      </w:rPr>
    </w:pPr>
    <w:r>
      <w:rPr>
        <w:noProof/>
      </w:rPr>
      <w:drawing>
        <wp:inline distT="0" distB="0" distL="0" distR="0" wp14:anchorId="114622EF" wp14:editId="4AB6D7EE">
          <wp:extent cx="516890" cy="572770"/>
          <wp:effectExtent l="0" t="0" r="0" b="0"/>
          <wp:docPr id="2" name="Picture 1" descr="Meno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no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6890" cy="572770"/>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6228"/>
      <w:gridCol w:w="236"/>
      <w:gridCol w:w="2040"/>
    </w:tblGrid>
    <w:tr w:rsidR="00EB1D9D">
      <w:trPr>
        <w:trHeight w:hRule="exact" w:val="418"/>
        <w:jc w:val="center"/>
      </w:trPr>
      <w:sdt>
        <w:sdtPr>
          <w:rPr>
            <w:rtl/>
          </w:rPr>
          <w:alias w:val="162"/>
          <w:tag w:val="162"/>
          <w:id w:val="1282998781"/>
          <w:text w:multiLine="1"/>
        </w:sdtPr>
        <w:sdtEndPr/>
        <w:sdtContent>
          <w:tc>
            <w:tcPr>
              <w:tcW w:w="8720" w:type="dxa"/>
              <w:gridSpan w:val="3"/>
            </w:tcPr>
            <w:p w:rsidR="00EB1D9D" w:rsidRDefault="00E679BB">
              <w:pPr>
                <w:pStyle w:val="a3"/>
                <w:tabs>
                  <w:tab w:val="clear" w:pos="8306"/>
                </w:tabs>
                <w:jc w:val="center"/>
                <w:rPr>
                  <w:rFonts w:ascii="Tahoma" w:hAnsi="Tahoma" w:cs="Tahoma"/>
                  <w:b/>
                  <w:bCs/>
                  <w:color w:val="000080"/>
                  <w:sz w:val="20"/>
                  <w:szCs w:val="20"/>
                  <w:rtl/>
                </w:rPr>
              </w:pPr>
              <w:r>
                <w:rPr>
                  <w:rFonts w:ascii="Tahoma" w:hAnsi="Tahoma" w:cs="Tahoma"/>
                  <w:b/>
                  <w:bCs/>
                  <w:color w:val="000080"/>
                  <w:sz w:val="20"/>
                  <w:szCs w:val="20"/>
                  <w:rtl/>
                </w:rPr>
                <w:t>בית משפט לנוער בבית משפט השלום באשדוד</w:t>
              </w:r>
            </w:p>
          </w:tc>
        </w:sdtContent>
      </w:sdt>
    </w:tr>
    <w:tr w:rsidR="00EB1D9D" w:rsidTr="00A04531">
      <w:trPr>
        <w:trHeight w:val="337"/>
        <w:jc w:val="center"/>
      </w:trPr>
      <w:tc>
        <w:tcPr>
          <w:tcW w:w="6396" w:type="dxa"/>
        </w:tcPr>
        <w:p w:rsidR="00EB1D9D" w:rsidRDefault="00813516" w:rsidP="00332067">
          <w:pPr>
            <w:rPr>
              <w:b/>
              <w:bCs/>
              <w:sz w:val="26"/>
              <w:szCs w:val="26"/>
              <w:rtl/>
            </w:rPr>
          </w:pPr>
          <w:sdt>
            <w:sdtPr>
              <w:rPr>
                <w:rtl/>
              </w:rPr>
              <w:alias w:val="849"/>
              <w:tag w:val="849"/>
              <w:id w:val="-1617746001"/>
              <w:text w:multiLine="1"/>
            </w:sdtPr>
            <w:sdtEndPr/>
            <w:sdtContent>
              <w:r w:rsidR="0089339C">
                <w:rPr>
                  <w:b/>
                  <w:bCs/>
                  <w:sz w:val="26"/>
                  <w:szCs w:val="26"/>
                  <w:rtl/>
                </w:rPr>
                <w:t>ת"פ</w:t>
              </w:r>
            </w:sdtContent>
          </w:sdt>
          <w:r w:rsidR="00E679BB">
            <w:rPr>
              <w:rFonts w:hint="cs"/>
              <w:b/>
              <w:bCs/>
              <w:sz w:val="26"/>
              <w:szCs w:val="26"/>
              <w:rtl/>
            </w:rPr>
            <w:t xml:space="preserve"> </w:t>
          </w:r>
          <w:sdt>
            <w:sdtPr>
              <w:rPr>
                <w:rtl/>
              </w:rPr>
              <w:alias w:val="158"/>
              <w:tag w:val="158"/>
              <w:id w:val="-1470517263"/>
              <w:text w:multiLine="1"/>
            </w:sdtPr>
            <w:sdtEndPr/>
            <w:sdtContent>
              <w:r w:rsidR="0089339C">
                <w:rPr>
                  <w:b/>
                  <w:bCs/>
                  <w:sz w:val="26"/>
                  <w:szCs w:val="26"/>
                  <w:rtl/>
                </w:rPr>
                <w:t>39184-08-23</w:t>
              </w:r>
            </w:sdtContent>
          </w:sdt>
          <w:r w:rsidR="00E679BB">
            <w:rPr>
              <w:rFonts w:hint="cs"/>
              <w:b/>
              <w:bCs/>
              <w:sz w:val="26"/>
              <w:szCs w:val="26"/>
              <w:rtl/>
            </w:rPr>
            <w:t xml:space="preserve"> </w:t>
          </w:r>
          <w:sdt>
            <w:sdtPr>
              <w:rPr>
                <w:rtl/>
              </w:rPr>
              <w:alias w:val="293"/>
              <w:tag w:val="293"/>
              <w:id w:val="60302884"/>
              <w:text w:multiLine="1"/>
            </w:sdtPr>
            <w:sdtEndPr/>
            <w:sdtContent>
              <w:r w:rsidR="0089339C">
                <w:rPr>
                  <w:b/>
                  <w:bCs/>
                  <w:sz w:val="26"/>
                  <w:szCs w:val="26"/>
                  <w:rtl/>
                </w:rPr>
                <w:t xml:space="preserve">מדינת ישראל נ' </w:t>
              </w:r>
              <w:r w:rsidR="00332067">
                <w:rPr>
                  <w:rFonts w:hint="cs"/>
                  <w:b/>
                  <w:bCs/>
                  <w:sz w:val="26"/>
                  <w:szCs w:val="26"/>
                </w:rPr>
                <w:t>XXX</w:t>
              </w:r>
              <w:r w:rsidR="0089339C">
                <w:rPr>
                  <w:b/>
                  <w:bCs/>
                  <w:sz w:val="26"/>
                  <w:szCs w:val="26"/>
                  <w:rtl/>
                </w:rPr>
                <w:t>(קטין)</w:t>
              </w:r>
            </w:sdtContent>
          </w:sdt>
        </w:p>
        <w:p w:rsidR="003B49CF" w:rsidRDefault="003B49CF">
          <w:pPr>
            <w:rPr>
              <w:b/>
              <w:bCs/>
              <w:sz w:val="26"/>
              <w:szCs w:val="26"/>
              <w:rtl/>
            </w:rPr>
          </w:pPr>
        </w:p>
      </w:tc>
      <w:tc>
        <w:tcPr>
          <w:tcW w:w="236" w:type="dxa"/>
        </w:tcPr>
        <w:p w:rsidR="00EB1D9D" w:rsidRDefault="00EB1D9D">
          <w:pPr>
            <w:pStyle w:val="a3"/>
            <w:jc w:val="right"/>
            <w:rPr>
              <w:b/>
              <w:bCs/>
              <w:sz w:val="26"/>
              <w:szCs w:val="26"/>
              <w:rtl/>
            </w:rPr>
          </w:pPr>
        </w:p>
      </w:tc>
      <w:sdt>
        <w:sdtPr>
          <w:rPr>
            <w:b/>
            <w:bCs/>
            <w:sz w:val="26"/>
            <w:szCs w:val="26"/>
            <w:rtl/>
          </w:rPr>
          <w:alias w:val="2633"/>
          <w:tag w:val="2633"/>
          <w:id w:val="991297748"/>
          <w:text w:multiLine="1"/>
        </w:sdtPr>
        <w:sdtEndPr/>
        <w:sdtContent>
          <w:tc>
            <w:tcPr>
              <w:tcW w:w="2088" w:type="dxa"/>
            </w:tcPr>
            <w:p w:rsidR="00EB1D9D" w:rsidRDefault="00B24CA7" w:rsidP="00B24CA7">
              <w:pPr>
                <w:pStyle w:val="a3"/>
                <w:tabs>
                  <w:tab w:val="clear" w:pos="4153"/>
                </w:tabs>
                <w:jc w:val="right"/>
                <w:rPr>
                  <w:b/>
                  <w:bCs/>
                  <w:sz w:val="26"/>
                  <w:szCs w:val="26"/>
                  <w:rtl/>
                </w:rPr>
              </w:pPr>
              <w:r>
                <w:rPr>
                  <w:b/>
                  <w:bCs/>
                  <w:sz w:val="26"/>
                  <w:szCs w:val="26"/>
                  <w:rtl/>
                </w:rPr>
                <w:t>03 יולי 2024</w:t>
              </w:r>
            </w:p>
          </w:tc>
        </w:sdtContent>
      </w:sdt>
    </w:tr>
  </w:tbl>
  <w:p w:rsidR="00EB1D9D" w:rsidRDefault="00EB1D9D">
    <w:pPr>
      <w:pStyle w:val="a3"/>
      <w:jc w:val="center"/>
      <w:rPr>
        <w:rFonts w:ascii="Tahoma" w:hAnsi="Tahoma" w:cs="Tahoma"/>
        <w:b/>
        <w:bCs/>
        <w:color w:val="000080"/>
        <w:sz w:val="20"/>
        <w:szCs w:val="20"/>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B22529"/>
    <w:multiLevelType w:val="multilevel"/>
    <w:tmpl w:val="2ACAF330"/>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 w15:restartNumberingAfterBreak="0">
    <w:nsid w:val="29F42B19"/>
    <w:multiLevelType w:val="hybridMultilevel"/>
    <w:tmpl w:val="3ADA069A"/>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2" w15:restartNumberingAfterBreak="0">
    <w:nsid w:val="3254057F"/>
    <w:multiLevelType w:val="hybridMultilevel"/>
    <w:tmpl w:val="25F6A2AA"/>
    <w:lvl w:ilvl="0" w:tplc="0409000F">
      <w:start w:val="1"/>
      <w:numFmt w:val="decimal"/>
      <w:lvlText w:val="%1."/>
      <w:lvlJc w:val="left"/>
      <w:pPr>
        <w:tabs>
          <w:tab w:val="num" w:pos="855"/>
        </w:tabs>
        <w:ind w:left="855" w:hanging="360"/>
      </w:pPr>
    </w:lvl>
    <w:lvl w:ilvl="1" w:tplc="04090019" w:tentative="1">
      <w:start w:val="1"/>
      <w:numFmt w:val="lowerLetter"/>
      <w:lvlText w:val="%2."/>
      <w:lvlJc w:val="left"/>
      <w:pPr>
        <w:tabs>
          <w:tab w:val="num" w:pos="1575"/>
        </w:tabs>
        <w:ind w:left="1575" w:hanging="360"/>
      </w:pPr>
    </w:lvl>
    <w:lvl w:ilvl="2" w:tplc="0409001B" w:tentative="1">
      <w:start w:val="1"/>
      <w:numFmt w:val="lowerRoman"/>
      <w:lvlText w:val="%3."/>
      <w:lvlJc w:val="right"/>
      <w:pPr>
        <w:tabs>
          <w:tab w:val="num" w:pos="2295"/>
        </w:tabs>
        <w:ind w:left="2295" w:hanging="180"/>
      </w:pPr>
    </w:lvl>
    <w:lvl w:ilvl="3" w:tplc="0409000F" w:tentative="1">
      <w:start w:val="1"/>
      <w:numFmt w:val="decimal"/>
      <w:lvlText w:val="%4."/>
      <w:lvlJc w:val="left"/>
      <w:pPr>
        <w:tabs>
          <w:tab w:val="num" w:pos="3015"/>
        </w:tabs>
        <w:ind w:left="3015" w:hanging="360"/>
      </w:pPr>
    </w:lvl>
    <w:lvl w:ilvl="4" w:tplc="04090019" w:tentative="1">
      <w:start w:val="1"/>
      <w:numFmt w:val="lowerLetter"/>
      <w:lvlText w:val="%5."/>
      <w:lvlJc w:val="left"/>
      <w:pPr>
        <w:tabs>
          <w:tab w:val="num" w:pos="3735"/>
        </w:tabs>
        <w:ind w:left="3735" w:hanging="360"/>
      </w:pPr>
    </w:lvl>
    <w:lvl w:ilvl="5" w:tplc="0409001B" w:tentative="1">
      <w:start w:val="1"/>
      <w:numFmt w:val="lowerRoman"/>
      <w:lvlText w:val="%6."/>
      <w:lvlJc w:val="right"/>
      <w:pPr>
        <w:tabs>
          <w:tab w:val="num" w:pos="4455"/>
        </w:tabs>
        <w:ind w:left="4455" w:hanging="180"/>
      </w:pPr>
    </w:lvl>
    <w:lvl w:ilvl="6" w:tplc="0409000F" w:tentative="1">
      <w:start w:val="1"/>
      <w:numFmt w:val="decimal"/>
      <w:lvlText w:val="%7."/>
      <w:lvlJc w:val="left"/>
      <w:pPr>
        <w:tabs>
          <w:tab w:val="num" w:pos="5175"/>
        </w:tabs>
        <w:ind w:left="5175" w:hanging="360"/>
      </w:pPr>
    </w:lvl>
    <w:lvl w:ilvl="7" w:tplc="04090019" w:tentative="1">
      <w:start w:val="1"/>
      <w:numFmt w:val="lowerLetter"/>
      <w:lvlText w:val="%8."/>
      <w:lvlJc w:val="left"/>
      <w:pPr>
        <w:tabs>
          <w:tab w:val="num" w:pos="5895"/>
        </w:tabs>
        <w:ind w:left="5895" w:hanging="360"/>
      </w:pPr>
    </w:lvl>
    <w:lvl w:ilvl="8" w:tplc="0409001B" w:tentative="1">
      <w:start w:val="1"/>
      <w:numFmt w:val="lowerRoman"/>
      <w:lvlText w:val="%9."/>
      <w:lvlJc w:val="right"/>
      <w:pPr>
        <w:tabs>
          <w:tab w:val="num" w:pos="6615"/>
        </w:tabs>
        <w:ind w:left="6615" w:hanging="180"/>
      </w:pPr>
    </w:lvl>
  </w:abstractNum>
  <w:abstractNum w:abstractNumId="3" w15:restartNumberingAfterBreak="0">
    <w:nsid w:val="38567A26"/>
    <w:multiLevelType w:val="hybridMultilevel"/>
    <w:tmpl w:val="CBCA913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3D535BAF"/>
    <w:multiLevelType w:val="multilevel"/>
    <w:tmpl w:val="E266EED6"/>
    <w:lvl w:ilvl="0">
      <w:start w:val="95"/>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4E0A2E0A"/>
    <w:multiLevelType w:val="hybridMultilevel"/>
    <w:tmpl w:val="65AE1BC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06B5A10"/>
    <w:multiLevelType w:val="multilevel"/>
    <w:tmpl w:val="2A36C96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56497828"/>
    <w:multiLevelType w:val="hybridMultilevel"/>
    <w:tmpl w:val="C3564EA4"/>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8" w15:restartNumberingAfterBreak="0">
    <w:nsid w:val="581261FB"/>
    <w:multiLevelType w:val="multilevel"/>
    <w:tmpl w:val="EAA69612"/>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9" w15:restartNumberingAfterBreak="0">
    <w:nsid w:val="59E3320D"/>
    <w:multiLevelType w:val="hybridMultilevel"/>
    <w:tmpl w:val="C0922748"/>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0" w15:restartNumberingAfterBreak="0">
    <w:nsid w:val="59F377F1"/>
    <w:multiLevelType w:val="hybridMultilevel"/>
    <w:tmpl w:val="51464388"/>
    <w:lvl w:ilvl="0" w:tplc="974CA20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5AD74143"/>
    <w:multiLevelType w:val="hybridMultilevel"/>
    <w:tmpl w:val="E492690A"/>
    <w:lvl w:ilvl="0" w:tplc="974CA20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425930"/>
    <w:multiLevelType w:val="multilevel"/>
    <w:tmpl w:val="65AE1BC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62633B08"/>
    <w:multiLevelType w:val="hybridMultilevel"/>
    <w:tmpl w:val="D44C08BE"/>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14" w15:restartNumberingAfterBreak="0">
    <w:nsid w:val="63DA7697"/>
    <w:multiLevelType w:val="hybridMultilevel"/>
    <w:tmpl w:val="A12827E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A80042E"/>
    <w:multiLevelType w:val="hybridMultilevel"/>
    <w:tmpl w:val="5200524C"/>
    <w:lvl w:ilvl="0" w:tplc="6B9CBC10">
      <w:start w:val="8"/>
      <w:numFmt w:val="bullet"/>
      <w:lvlText w:val=""/>
      <w:lvlJc w:val="left"/>
      <w:pPr>
        <w:ind w:left="720" w:hanging="360"/>
      </w:pPr>
      <w:rPr>
        <w:rFonts w:ascii="Symbol" w:eastAsiaTheme="minorHAnsi" w:hAnsi="Symbol" w:cs="David"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D32625F"/>
    <w:multiLevelType w:val="hybridMultilevel"/>
    <w:tmpl w:val="284C7706"/>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7" w15:restartNumberingAfterBreak="0">
    <w:nsid w:val="771C3C93"/>
    <w:multiLevelType w:val="hybridMultilevel"/>
    <w:tmpl w:val="EAA69612"/>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4"/>
  </w:num>
  <w:num w:numId="2">
    <w:abstractNumId w:val="5"/>
  </w:num>
  <w:num w:numId="3">
    <w:abstractNumId w:val="12"/>
  </w:num>
  <w:num w:numId="4">
    <w:abstractNumId w:val="11"/>
  </w:num>
  <w:num w:numId="5">
    <w:abstractNumId w:val="4"/>
  </w:num>
  <w:num w:numId="6">
    <w:abstractNumId w:val="6"/>
  </w:num>
  <w:num w:numId="7">
    <w:abstractNumId w:val="17"/>
  </w:num>
  <w:num w:numId="8">
    <w:abstractNumId w:val="0"/>
  </w:num>
  <w:num w:numId="9">
    <w:abstractNumId w:val="10"/>
  </w:num>
  <w:num w:numId="10">
    <w:abstractNumId w:val="8"/>
  </w:num>
  <w:num w:numId="11">
    <w:abstractNumId w:val="3"/>
  </w:num>
  <w:num w:numId="12">
    <w:abstractNumId w:val="16"/>
  </w:num>
  <w:num w:numId="13">
    <w:abstractNumId w:val="9"/>
  </w:num>
  <w:num w:numId="14">
    <w:abstractNumId w:val="2"/>
  </w:num>
  <w:num w:numId="15">
    <w:abstractNumId w:val="13"/>
  </w:num>
  <w:num w:numId="16">
    <w:abstractNumId w:val="1"/>
  </w:num>
  <w:num w:numId="17">
    <w:abstractNumId w:val="7"/>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saveInvalidXml/>
  <w:ignoreMixedContent/>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DisplayIdentifier" w:val="39184-08-23"/>
    <w:docVar w:name="caseId" w:val="80526072"/>
    <w:docVar w:name="deriveClass" w:val="NGCS.Protocol.BL.Client.ProtocolBLClientCriminal"/>
    <w:docVar w:name="firstPageNumber" w:val="9"/>
    <w:docVar w:name="NGCS.caseInterestID" w:val="-1"/>
    <w:docVar w:name="NGCS.caseTypeID" w:val="-1"/>
    <w:docVar w:name="NGCS.courtID" w:val="-1"/>
    <w:docVar w:name="NGCS.isReservedAddressPlace" w:val="0"/>
    <w:docVar w:name="NGCS.isReservedVoucherPlace" w:val="0"/>
    <w:docVar w:name="NGCS.proceedingID" w:val="2"/>
    <w:docVar w:name="NGCS.userUPN" w:val="כולם"/>
    <w:docVar w:name="privellegeId" w:val="2"/>
    <w:docVar w:name="protocolId" w:val="14636316"/>
    <w:docVar w:name="releaseSign" w:val="0"/>
    <w:docVar w:name="sittingDateTime" w:val="03/07/2024 11:30     "/>
    <w:docVar w:name="sittingId" w:val="97453820"/>
    <w:docVar w:name="sittingTypeId" w:val="2"/>
    <w:docVar w:name="WordClientAssemblyName" w:val="NGCS.Protocol.BL.Client"/>
    <w:docVar w:name="WordClientClassName" w:val="NGCS.Templates.UIP.TemplateWordClient"/>
  </w:docVars>
  <w:rsids>
    <w:rsidRoot w:val="00EB1D9D"/>
    <w:rsid w:val="0000736A"/>
    <w:rsid w:val="00014C6F"/>
    <w:rsid w:val="00014F26"/>
    <w:rsid w:val="00016C3B"/>
    <w:rsid w:val="00030486"/>
    <w:rsid w:val="000309E2"/>
    <w:rsid w:val="00032A68"/>
    <w:rsid w:val="00053909"/>
    <w:rsid w:val="000555F0"/>
    <w:rsid w:val="000608AB"/>
    <w:rsid w:val="00065B3E"/>
    <w:rsid w:val="00074BD2"/>
    <w:rsid w:val="000A4C4B"/>
    <w:rsid w:val="000C3D5F"/>
    <w:rsid w:val="000C7499"/>
    <w:rsid w:val="000E37CD"/>
    <w:rsid w:val="00100FD9"/>
    <w:rsid w:val="0010357F"/>
    <w:rsid w:val="00115104"/>
    <w:rsid w:val="00130DA3"/>
    <w:rsid w:val="00131385"/>
    <w:rsid w:val="00137D59"/>
    <w:rsid w:val="00142EBD"/>
    <w:rsid w:val="0014434E"/>
    <w:rsid w:val="001526FC"/>
    <w:rsid w:val="0016231B"/>
    <w:rsid w:val="00163279"/>
    <w:rsid w:val="001666D0"/>
    <w:rsid w:val="001705B8"/>
    <w:rsid w:val="00174C6C"/>
    <w:rsid w:val="00180246"/>
    <w:rsid w:val="001A63A4"/>
    <w:rsid w:val="001E6DFB"/>
    <w:rsid w:val="002063A6"/>
    <w:rsid w:val="00224D95"/>
    <w:rsid w:val="00227A15"/>
    <w:rsid w:val="00234190"/>
    <w:rsid w:val="00237F64"/>
    <w:rsid w:val="00245547"/>
    <w:rsid w:val="002736EA"/>
    <w:rsid w:val="00285D63"/>
    <w:rsid w:val="00296868"/>
    <w:rsid w:val="002A1C94"/>
    <w:rsid w:val="002E24EE"/>
    <w:rsid w:val="002F455E"/>
    <w:rsid w:val="002F5A82"/>
    <w:rsid w:val="00301481"/>
    <w:rsid w:val="00310EAC"/>
    <w:rsid w:val="00332067"/>
    <w:rsid w:val="00340759"/>
    <w:rsid w:val="0034100C"/>
    <w:rsid w:val="00342D84"/>
    <w:rsid w:val="00347ACF"/>
    <w:rsid w:val="003B49CF"/>
    <w:rsid w:val="003D1A6C"/>
    <w:rsid w:val="003F6EFC"/>
    <w:rsid w:val="00440118"/>
    <w:rsid w:val="00442655"/>
    <w:rsid w:val="00445270"/>
    <w:rsid w:val="004473FE"/>
    <w:rsid w:val="004752AF"/>
    <w:rsid w:val="00486DEE"/>
    <w:rsid w:val="00494C2F"/>
    <w:rsid w:val="004C0CA7"/>
    <w:rsid w:val="004D4B57"/>
    <w:rsid w:val="004F4B4A"/>
    <w:rsid w:val="00503959"/>
    <w:rsid w:val="005056FC"/>
    <w:rsid w:val="00510083"/>
    <w:rsid w:val="00532A9F"/>
    <w:rsid w:val="00551705"/>
    <w:rsid w:val="00560CB1"/>
    <w:rsid w:val="00564AAC"/>
    <w:rsid w:val="00572871"/>
    <w:rsid w:val="00577444"/>
    <w:rsid w:val="0058186B"/>
    <w:rsid w:val="005832BA"/>
    <w:rsid w:val="00594F89"/>
    <w:rsid w:val="005B395D"/>
    <w:rsid w:val="005D47FD"/>
    <w:rsid w:val="005D68B0"/>
    <w:rsid w:val="005D6FD9"/>
    <w:rsid w:val="00600219"/>
    <w:rsid w:val="00601F75"/>
    <w:rsid w:val="006110FD"/>
    <w:rsid w:val="00612093"/>
    <w:rsid w:val="0061652F"/>
    <w:rsid w:val="00620E3F"/>
    <w:rsid w:val="00623CCF"/>
    <w:rsid w:val="00631222"/>
    <w:rsid w:val="00633BA9"/>
    <w:rsid w:val="00635C8E"/>
    <w:rsid w:val="006424C7"/>
    <w:rsid w:val="006830E7"/>
    <w:rsid w:val="00694964"/>
    <w:rsid w:val="006A4D3D"/>
    <w:rsid w:val="006B639D"/>
    <w:rsid w:val="006C2240"/>
    <w:rsid w:val="006D72D1"/>
    <w:rsid w:val="006E3A90"/>
    <w:rsid w:val="006F0E02"/>
    <w:rsid w:val="00700409"/>
    <w:rsid w:val="00701199"/>
    <w:rsid w:val="007378AE"/>
    <w:rsid w:val="007378FE"/>
    <w:rsid w:val="00770F7C"/>
    <w:rsid w:val="00781736"/>
    <w:rsid w:val="00791EB6"/>
    <w:rsid w:val="007A34FA"/>
    <w:rsid w:val="007B6499"/>
    <w:rsid w:val="007C0D02"/>
    <w:rsid w:val="007D4DDF"/>
    <w:rsid w:val="007D71BF"/>
    <w:rsid w:val="007E4ADE"/>
    <w:rsid w:val="007F20EE"/>
    <w:rsid w:val="007F3E72"/>
    <w:rsid w:val="007F46CA"/>
    <w:rsid w:val="007F4959"/>
    <w:rsid w:val="0080267D"/>
    <w:rsid w:val="008100EF"/>
    <w:rsid w:val="0081212E"/>
    <w:rsid w:val="00813516"/>
    <w:rsid w:val="008138D1"/>
    <w:rsid w:val="008147C4"/>
    <w:rsid w:val="00816980"/>
    <w:rsid w:val="00833BD9"/>
    <w:rsid w:val="0083639D"/>
    <w:rsid w:val="008411C5"/>
    <w:rsid w:val="0085535F"/>
    <w:rsid w:val="0087279B"/>
    <w:rsid w:val="0088033E"/>
    <w:rsid w:val="0088228B"/>
    <w:rsid w:val="0089339C"/>
    <w:rsid w:val="008B5819"/>
    <w:rsid w:val="008D15AB"/>
    <w:rsid w:val="008D7896"/>
    <w:rsid w:val="008E7204"/>
    <w:rsid w:val="008F769A"/>
    <w:rsid w:val="00927BB3"/>
    <w:rsid w:val="00934BA1"/>
    <w:rsid w:val="0094049A"/>
    <w:rsid w:val="0094092B"/>
    <w:rsid w:val="00943E5D"/>
    <w:rsid w:val="009474AF"/>
    <w:rsid w:val="009521C7"/>
    <w:rsid w:val="00960E66"/>
    <w:rsid w:val="00966439"/>
    <w:rsid w:val="0097713F"/>
    <w:rsid w:val="0098094C"/>
    <w:rsid w:val="009857E4"/>
    <w:rsid w:val="009B24E2"/>
    <w:rsid w:val="009C08D6"/>
    <w:rsid w:val="009D7934"/>
    <w:rsid w:val="009E46EC"/>
    <w:rsid w:val="009E6E0A"/>
    <w:rsid w:val="00A04531"/>
    <w:rsid w:val="00A1573A"/>
    <w:rsid w:val="00A25356"/>
    <w:rsid w:val="00A64302"/>
    <w:rsid w:val="00A64696"/>
    <w:rsid w:val="00A67D1A"/>
    <w:rsid w:val="00A910BF"/>
    <w:rsid w:val="00A9385E"/>
    <w:rsid w:val="00AA3C0A"/>
    <w:rsid w:val="00AB1CE7"/>
    <w:rsid w:val="00AC7677"/>
    <w:rsid w:val="00AD1366"/>
    <w:rsid w:val="00B24CA7"/>
    <w:rsid w:val="00B30584"/>
    <w:rsid w:val="00B44123"/>
    <w:rsid w:val="00B6568E"/>
    <w:rsid w:val="00B66459"/>
    <w:rsid w:val="00B7600B"/>
    <w:rsid w:val="00B82C03"/>
    <w:rsid w:val="00B870E1"/>
    <w:rsid w:val="00B96F12"/>
    <w:rsid w:val="00BA3141"/>
    <w:rsid w:val="00BD13A0"/>
    <w:rsid w:val="00BF00B0"/>
    <w:rsid w:val="00C4595F"/>
    <w:rsid w:val="00C471D1"/>
    <w:rsid w:val="00C50277"/>
    <w:rsid w:val="00C518EA"/>
    <w:rsid w:val="00C667A1"/>
    <w:rsid w:val="00C8613B"/>
    <w:rsid w:val="00CA022A"/>
    <w:rsid w:val="00CA26CF"/>
    <w:rsid w:val="00CB6B34"/>
    <w:rsid w:val="00D0615F"/>
    <w:rsid w:val="00D23D09"/>
    <w:rsid w:val="00D2736A"/>
    <w:rsid w:val="00D57D9B"/>
    <w:rsid w:val="00D84B4E"/>
    <w:rsid w:val="00D86190"/>
    <w:rsid w:val="00D963B5"/>
    <w:rsid w:val="00DA7A07"/>
    <w:rsid w:val="00DC3CD8"/>
    <w:rsid w:val="00DC4526"/>
    <w:rsid w:val="00DC7E11"/>
    <w:rsid w:val="00DD4926"/>
    <w:rsid w:val="00DF69AA"/>
    <w:rsid w:val="00E15F20"/>
    <w:rsid w:val="00E37759"/>
    <w:rsid w:val="00E4581A"/>
    <w:rsid w:val="00E620AB"/>
    <w:rsid w:val="00E679BB"/>
    <w:rsid w:val="00E74FCF"/>
    <w:rsid w:val="00E866B5"/>
    <w:rsid w:val="00EA333A"/>
    <w:rsid w:val="00EB1D9D"/>
    <w:rsid w:val="00EE410A"/>
    <w:rsid w:val="00F24B4E"/>
    <w:rsid w:val="00F30675"/>
    <w:rsid w:val="00F449AC"/>
    <w:rsid w:val="00F53B32"/>
    <w:rsid w:val="00F56690"/>
    <w:rsid w:val="00F56B3A"/>
    <w:rsid w:val="00F579C4"/>
    <w:rsid w:val="00F773E3"/>
    <w:rsid w:val="00F861D3"/>
    <w:rsid w:val="00F91F7D"/>
    <w:rsid w:val="00F941D7"/>
    <w:rsid w:val="00FA2034"/>
    <w:rsid w:val="00FA308E"/>
    <w:rsid w:val="00FA615F"/>
    <w:rsid w:val="00FD12D3"/>
    <w:rsid w:val="00FE234A"/>
    <w:rsid w:val="00FF139B"/>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7C9CC4D-6A77-4347-95C4-D951EFA78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David" w:eastAsia="David" w:hAnsi="David" w:cs="David"/>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7E40"/>
    <w:pPr>
      <w:bidi/>
    </w:pPr>
    <w:rPr>
      <w:sz w:val="24"/>
      <w:szCs w:val="24"/>
    </w:rPr>
  </w:style>
  <w:style w:type="paragraph" w:styleId="1">
    <w:name w:val="heading 1"/>
    <w:basedOn w:val="a"/>
    <w:next w:val="a"/>
    <w:qFormat/>
    <w:rsid w:val="00A07E40"/>
    <w:pPr>
      <w:keepNext/>
      <w:spacing w:before="240" w:after="60"/>
      <w:outlineLvl w:val="0"/>
    </w:pPr>
    <w:rPr>
      <w:rFonts w:ascii="Arial" w:hAnsi="Arial"/>
      <w:b/>
      <w:bCs/>
      <w:kern w:val="32"/>
      <w:sz w:val="32"/>
      <w:szCs w:val="32"/>
    </w:rPr>
  </w:style>
  <w:style w:type="paragraph" w:styleId="2">
    <w:name w:val="heading 2"/>
    <w:basedOn w:val="a"/>
    <w:next w:val="a"/>
    <w:qFormat/>
    <w:rsid w:val="00A07E40"/>
    <w:pPr>
      <w:keepNext/>
      <w:spacing w:before="240" w:after="60"/>
      <w:outlineLvl w:val="1"/>
    </w:pPr>
    <w:rPr>
      <w:b/>
      <w:bCs/>
      <w:i/>
      <w:iCs/>
    </w:rPr>
  </w:style>
  <w:style w:type="paragraph" w:styleId="3">
    <w:name w:val="heading 3"/>
    <w:basedOn w:val="a"/>
    <w:next w:val="a"/>
    <w:qFormat/>
    <w:rsid w:val="00A07E40"/>
    <w:pPr>
      <w:keepNext/>
      <w:spacing w:before="240" w:after="60"/>
      <w:outlineLvl w:val="2"/>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A07E40"/>
    <w:pPr>
      <w:tabs>
        <w:tab w:val="center" w:pos="4153"/>
        <w:tab w:val="right" w:pos="8306"/>
      </w:tabs>
    </w:pPr>
  </w:style>
  <w:style w:type="paragraph" w:styleId="a4">
    <w:name w:val="footer"/>
    <w:basedOn w:val="a"/>
    <w:rsid w:val="00A07E40"/>
    <w:pPr>
      <w:tabs>
        <w:tab w:val="center" w:pos="4153"/>
        <w:tab w:val="right" w:pos="8306"/>
      </w:tabs>
    </w:pPr>
  </w:style>
  <w:style w:type="table" w:styleId="a5">
    <w:name w:val="Table Grid"/>
    <w:basedOn w:val="a1"/>
    <w:rsid w:val="00A07E40"/>
    <w:pPr>
      <w:jc w:val="righ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annotation text"/>
    <w:basedOn w:val="a"/>
    <w:semiHidden/>
    <w:rsid w:val="00A07E40"/>
    <w:rPr>
      <w:rFonts w:ascii="Times New Roman" w:eastAsia="Times New Roman" w:hAnsi="Times New Roman" w:cs="Times New Roman"/>
      <w:sz w:val="20"/>
      <w:szCs w:val="20"/>
    </w:rPr>
  </w:style>
  <w:style w:type="character" w:styleId="a7">
    <w:name w:val="annotation reference"/>
    <w:basedOn w:val="a0"/>
    <w:semiHidden/>
    <w:rsid w:val="00A07E40"/>
    <w:rPr>
      <w:sz w:val="16"/>
      <w:szCs w:val="16"/>
    </w:rPr>
  </w:style>
  <w:style w:type="paragraph" w:styleId="a8">
    <w:name w:val="Balloon Text"/>
    <w:basedOn w:val="a"/>
    <w:semiHidden/>
    <w:rsid w:val="00A07E40"/>
    <w:rPr>
      <w:rFonts w:ascii="Tahoma" w:hAnsi="Tahoma" w:cs="Tahoma"/>
      <w:sz w:val="16"/>
      <w:szCs w:val="16"/>
    </w:rPr>
  </w:style>
  <w:style w:type="character" w:styleId="a9">
    <w:name w:val="page number"/>
    <w:basedOn w:val="a0"/>
    <w:rsid w:val="00A07E40"/>
  </w:style>
  <w:style w:type="character" w:styleId="aa">
    <w:name w:val="line number"/>
    <w:basedOn w:val="a0"/>
    <w:rsid w:val="00A07E40"/>
    <w:rPr>
      <w:rFonts w:cs="Arial"/>
      <w:szCs w:val="20"/>
    </w:rPr>
  </w:style>
  <w:style w:type="character" w:customStyle="1" w:styleId="TimesNewRomanTimesNewRoman">
    <w:name w:val="סגנון (לטיני) Times New Roman (עברית ושפות אחרות) Times New Roman..."/>
    <w:basedOn w:val="a0"/>
    <w:rsid w:val="0000736A"/>
    <w:rPr>
      <w:rFonts w:ascii="Times New Roman" w:hAnsi="Times New Roman" w:cs="David"/>
      <w:b/>
      <w:bCs/>
      <w:sz w:val="26"/>
      <w:szCs w:val="26"/>
    </w:rPr>
  </w:style>
  <w:style w:type="paragraph" w:customStyle="1" w:styleId="Arial">
    <w:name w:val="סגנון (לטיני) Arial מיושר לשני הצדדים מרווח בין שורות:  שורה וחצי"/>
    <w:basedOn w:val="a"/>
    <w:rsid w:val="0000736A"/>
    <w:pPr>
      <w:spacing w:line="360" w:lineRule="auto"/>
      <w:jc w:val="both"/>
    </w:pPr>
    <w:rPr>
      <w:rFonts w:ascii="Arial" w:eastAsia="Times New Roman" w:hAnsi="Arial"/>
    </w:rPr>
  </w:style>
  <w:style w:type="paragraph" w:customStyle="1" w:styleId="Arial0">
    <w:name w:val="סגנון (לטיני) Arial מודגש מיושר לשני הצדדים מרווח בין שורות:  שו..."/>
    <w:basedOn w:val="a"/>
    <w:rsid w:val="00631222"/>
    <w:pPr>
      <w:spacing w:line="360" w:lineRule="auto"/>
      <w:jc w:val="both"/>
    </w:pPr>
    <w:rPr>
      <w:rFonts w:ascii="Arial" w:eastAsia="Times New Roman" w:hAnsi="Arial"/>
      <w:b/>
      <w:bCs/>
    </w:rPr>
  </w:style>
  <w:style w:type="paragraph" w:customStyle="1" w:styleId="TimesNewRoman13">
    <w:name w:val="סגנון (לטיני) Times New Roman ‏13 נק' מודגש מיושר לשני הצדדים מ..."/>
    <w:basedOn w:val="a"/>
    <w:rsid w:val="00163279"/>
    <w:pPr>
      <w:spacing w:line="360" w:lineRule="auto"/>
      <w:jc w:val="both"/>
    </w:pPr>
    <w:rPr>
      <w:rFonts w:ascii="Times New Roman" w:eastAsia="Times New Roman" w:hAnsi="Times New Roman"/>
      <w:b/>
      <w:bCs/>
      <w:sz w:val="26"/>
      <w:szCs w:val="26"/>
    </w:rPr>
  </w:style>
  <w:style w:type="character" w:styleId="ab">
    <w:name w:val="Placeholder Text"/>
    <w:basedOn w:val="a0"/>
    <w:uiPriority w:val="99"/>
    <w:semiHidden/>
    <w:rsid w:val="004D4B57"/>
    <w:rPr>
      <w:color w:val="808080"/>
    </w:rPr>
  </w:style>
  <w:style w:type="paragraph" w:customStyle="1" w:styleId="12">
    <w:name w:val="רגיל + ‏12 נק'"/>
    <w:aliases w:val="מיושר לשני הצדדים,מרווח בין שורות:  שורה וחצי"/>
    <w:basedOn w:val="a"/>
    <w:rsid w:val="0080267D"/>
    <w:rPr>
      <w:rFonts w:ascii="Times New Roman" w:eastAsia="Times New Roman" w:hAnsi="Times New Roman"/>
      <w:b/>
      <w:bCs/>
      <w:u w:val="single"/>
    </w:rPr>
  </w:style>
  <w:style w:type="paragraph" w:customStyle="1" w:styleId="David">
    <w:name w:val="סגנון (עברית ושפות אחרות) David מיושר לשני הצדדים מרווח בין שורות..."/>
    <w:basedOn w:val="a"/>
    <w:rsid w:val="0080267D"/>
    <w:pPr>
      <w:spacing w:line="360" w:lineRule="auto"/>
      <w:jc w:val="both"/>
    </w:pPr>
    <w:rPr>
      <w:rFonts w:ascii="Times New Roman" w:eastAsia="Times New Roman" w:hAnsi="Times New Roman"/>
    </w:rPr>
  </w:style>
  <w:style w:type="paragraph" w:styleId="ac">
    <w:name w:val="List Paragraph"/>
    <w:basedOn w:val="a"/>
    <w:uiPriority w:val="34"/>
    <w:qFormat/>
    <w:rsid w:val="0010357F"/>
    <w:pPr>
      <w:spacing w:after="160" w:line="254" w:lineRule="auto"/>
      <w:ind w:left="720"/>
      <w:contextualSpacing/>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946109">
      <w:bodyDiv w:val="1"/>
      <w:marLeft w:val="0"/>
      <w:marRight w:val="0"/>
      <w:marTop w:val="0"/>
      <w:marBottom w:val="0"/>
      <w:divBdr>
        <w:top w:val="none" w:sz="0" w:space="0" w:color="auto"/>
        <w:left w:val="none" w:sz="0" w:space="0" w:color="auto"/>
        <w:bottom w:val="none" w:sz="0" w:space="0" w:color="auto"/>
        <w:right w:val="none" w:sz="0" w:space="0" w:color="auto"/>
      </w:divBdr>
    </w:div>
    <w:div w:id="195586677">
      <w:bodyDiv w:val="1"/>
      <w:marLeft w:val="0"/>
      <w:marRight w:val="0"/>
      <w:marTop w:val="0"/>
      <w:marBottom w:val="0"/>
      <w:divBdr>
        <w:top w:val="none" w:sz="0" w:space="0" w:color="auto"/>
        <w:left w:val="none" w:sz="0" w:space="0" w:color="auto"/>
        <w:bottom w:val="none" w:sz="0" w:space="0" w:color="auto"/>
        <w:right w:val="none" w:sz="0" w:space="0" w:color="auto"/>
      </w:divBdr>
    </w:div>
    <w:div w:id="971330855">
      <w:bodyDiv w:val="1"/>
      <w:marLeft w:val="0"/>
      <w:marRight w:val="0"/>
      <w:marTop w:val="0"/>
      <w:marBottom w:val="0"/>
      <w:divBdr>
        <w:top w:val="none" w:sz="0" w:space="0" w:color="auto"/>
        <w:left w:val="none" w:sz="0" w:space="0" w:color="auto"/>
        <w:bottom w:val="none" w:sz="0" w:space="0" w:color="auto"/>
        <w:right w:val="none" w:sz="0" w:space="0" w:color="auto"/>
      </w:divBdr>
    </w:div>
    <w:div w:id="1134061018">
      <w:bodyDiv w:val="1"/>
      <w:marLeft w:val="0"/>
      <w:marRight w:val="0"/>
      <w:marTop w:val="0"/>
      <w:marBottom w:val="0"/>
      <w:divBdr>
        <w:top w:val="none" w:sz="0" w:space="0" w:color="auto"/>
        <w:left w:val="none" w:sz="0" w:space="0" w:color="auto"/>
        <w:bottom w:val="none" w:sz="0" w:space="0" w:color="auto"/>
        <w:right w:val="none" w:sz="0" w:space="0" w:color="auto"/>
      </w:divBdr>
    </w:div>
    <w:div w:id="1204634316">
      <w:bodyDiv w:val="1"/>
      <w:marLeft w:val="0"/>
      <w:marRight w:val="0"/>
      <w:marTop w:val="0"/>
      <w:marBottom w:val="0"/>
      <w:divBdr>
        <w:top w:val="none" w:sz="0" w:space="0" w:color="auto"/>
        <w:left w:val="none" w:sz="0" w:space="0" w:color="auto"/>
        <w:bottom w:val="none" w:sz="0" w:space="0" w:color="auto"/>
        <w:right w:val="none" w:sz="0" w:space="0" w:color="auto"/>
      </w:divBdr>
    </w:div>
    <w:div w:id="1473860950">
      <w:bodyDiv w:val="1"/>
      <w:marLeft w:val="0"/>
      <w:marRight w:val="0"/>
      <w:marTop w:val="0"/>
      <w:marBottom w:val="0"/>
      <w:divBdr>
        <w:top w:val="none" w:sz="0" w:space="0" w:color="auto"/>
        <w:left w:val="none" w:sz="0" w:space="0" w:color="auto"/>
        <w:bottom w:val="none" w:sz="0" w:space="0" w:color="auto"/>
        <w:right w:val="none" w:sz="0" w:space="0" w:color="auto"/>
      </w:divBdr>
    </w:div>
    <w:div w:id="1785885823">
      <w:bodyDiv w:val="1"/>
      <w:marLeft w:val="0"/>
      <w:marRight w:val="0"/>
      <w:marTop w:val="0"/>
      <w:marBottom w:val="0"/>
      <w:divBdr>
        <w:top w:val="none" w:sz="0" w:space="0" w:color="auto"/>
        <w:left w:val="none" w:sz="0" w:space="0" w:color="auto"/>
        <w:bottom w:val="none" w:sz="0" w:space="0" w:color="auto"/>
        <w:right w:val="none" w:sz="0" w:space="0" w:color="auto"/>
      </w:divBdr>
    </w:div>
    <w:div w:id="1842620131">
      <w:bodyDiv w:val="1"/>
      <w:marLeft w:val="0"/>
      <w:marRight w:val="0"/>
      <w:marTop w:val="0"/>
      <w:marBottom w:val="0"/>
      <w:divBdr>
        <w:top w:val="none" w:sz="0" w:space="0" w:color="auto"/>
        <w:left w:val="none" w:sz="0" w:space="0" w:color="auto"/>
        <w:bottom w:val="none" w:sz="0" w:space="0" w:color="auto"/>
        <w:right w:val="none" w:sz="0" w:space="0" w:color="auto"/>
      </w:divBdr>
    </w:div>
    <w:div w:id="2036272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glossaryDocument" Target="glossary/document.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51005572D254E90B6965C1D7CB1468E"/>
        <w:category>
          <w:name w:val="כללי"/>
          <w:gallery w:val="placeholder"/>
        </w:category>
        <w:types>
          <w:type w:val="bbPlcHdr"/>
        </w:types>
        <w:behaviors>
          <w:behavior w:val="content"/>
        </w:behaviors>
        <w:guid w:val="{CF9F99E9-B5F8-449E-9F22-FB2AE38A6816}"/>
      </w:docPartPr>
      <w:docPartBody>
        <w:p w:rsidR="00907022" w:rsidRDefault="0065412F" w:rsidP="0065412F">
          <w:pPr>
            <w:pStyle w:val="B51005572D254E90B6965C1D7CB1468E16"/>
          </w:pPr>
          <w:r>
            <w:rPr>
              <w:b/>
              <w:bCs/>
              <w:sz w:val="26"/>
              <w:szCs w:val="26"/>
              <w:rtl/>
            </w:rPr>
            <w:t>תאור קבוצת שיכות צד א'</w:t>
          </w:r>
        </w:p>
      </w:docPartBody>
    </w:docPart>
    <w:docPart>
      <w:docPartPr>
        <w:name w:val="C2A59D83C1BC4349BE30C2AF864805C1"/>
        <w:category>
          <w:name w:val="כללי"/>
          <w:gallery w:val="placeholder"/>
        </w:category>
        <w:types>
          <w:type w:val="bbPlcHdr"/>
        </w:types>
        <w:behaviors>
          <w:behavior w:val="content"/>
        </w:behaviors>
        <w:guid w:val="{465DC81C-45A0-4AA4-BA55-3C5BD72D9BC8}"/>
      </w:docPartPr>
      <w:docPartBody>
        <w:p w:rsidR="00907022" w:rsidRDefault="0065412F" w:rsidP="0065412F">
          <w:pPr>
            <w:pStyle w:val="C2A59D83C1BC4349BE30C2AF864805C116"/>
          </w:pPr>
          <w:r>
            <w:rPr>
              <w:b/>
              <w:bCs/>
              <w:sz w:val="26"/>
              <w:szCs w:val="26"/>
              <w:rtl/>
            </w:rPr>
            <w:t>תאור קבוצת שיכות צד ב'</w:t>
          </w:r>
        </w:p>
      </w:docPartBody>
    </w:docPart>
    <w:docPart>
      <w:docPartPr>
        <w:name w:val="320E3BAAD785489EAD1336ADB75BB3E7"/>
        <w:category>
          <w:name w:val="כללי"/>
          <w:gallery w:val="placeholder"/>
        </w:category>
        <w:types>
          <w:type w:val="bbPlcHdr"/>
        </w:types>
        <w:behaviors>
          <w:behavior w:val="content"/>
        </w:behaviors>
        <w:guid w:val="{46131F4E-116B-4F25-9933-AA4037B8D520}"/>
      </w:docPartPr>
      <w:docPartBody>
        <w:p w:rsidR="004113C2" w:rsidRDefault="0065412F" w:rsidP="0065412F">
          <w:pPr>
            <w:pStyle w:val="320E3BAAD785489EAD1336ADB75BB3E75"/>
          </w:pPr>
          <w:r>
            <w:rPr>
              <w:b/>
              <w:bCs/>
              <w:rtl/>
            </w:rPr>
            <w:t>סוג תיק חיצוני</w:t>
          </w:r>
        </w:p>
      </w:docPartBody>
    </w:docPart>
    <w:docPart>
      <w:docPartPr>
        <w:name w:val="A226718737514239AF3DD844B205A56A"/>
        <w:category>
          <w:name w:val="כללי"/>
          <w:gallery w:val="placeholder"/>
        </w:category>
        <w:types>
          <w:type w:val="bbPlcHdr"/>
        </w:types>
        <w:behaviors>
          <w:behavior w:val="content"/>
        </w:behaviors>
        <w:guid w:val="{17B533C0-7EAA-4AFA-A2DB-D9DBBC168B40}"/>
      </w:docPartPr>
      <w:docPartBody>
        <w:p w:rsidR="004113C2" w:rsidRDefault="0065412F" w:rsidP="0065412F">
          <w:pPr>
            <w:pStyle w:val="A226718737514239AF3DD844B205A56A5"/>
          </w:pPr>
          <w:r>
            <w:rPr>
              <w:rFonts w:hint="eastAsia"/>
              <w:b/>
              <w:bCs/>
              <w:rtl/>
            </w:rPr>
            <w:t>מספר</w:t>
          </w:r>
          <w:r>
            <w:rPr>
              <w:b/>
              <w:bCs/>
              <w:rtl/>
            </w:rPr>
            <w:t xml:space="preserve"> תיק חיצוני</w:t>
          </w:r>
        </w:p>
      </w:docPartBody>
    </w:docPart>
    <w:docPart>
      <w:docPartPr>
        <w:name w:val="084A8D0F09AC41E58E6E3C2052F2B92D"/>
        <w:category>
          <w:name w:val="כללי"/>
          <w:gallery w:val="placeholder"/>
        </w:category>
        <w:types>
          <w:type w:val="bbPlcHdr"/>
        </w:types>
        <w:behaviors>
          <w:behavior w:val="content"/>
        </w:behaviors>
        <w:guid w:val="{40FD7B04-7BD4-4F60-B8AE-52A26EE68845}"/>
      </w:docPartPr>
      <w:docPartBody>
        <w:p w:rsidR="00817430" w:rsidRDefault="0065412F" w:rsidP="0065412F">
          <w:pPr>
            <w:pStyle w:val="084A8D0F09AC41E58E6E3C2052F2B92D"/>
          </w:pPr>
          <w:r>
            <w:rPr>
              <w:b/>
              <w:bCs/>
              <w:sz w:val="26"/>
              <w:szCs w:val="26"/>
              <w:rtl/>
            </w:rPr>
            <w:t>סוג זיהוי צד א</w:t>
          </w:r>
        </w:p>
      </w:docPartBody>
    </w:docPart>
    <w:docPart>
      <w:docPartPr>
        <w:name w:val="F62389D86E2542B8B6FC43D6EDFA6E50"/>
        <w:category>
          <w:name w:val="כללי"/>
          <w:gallery w:val="placeholder"/>
        </w:category>
        <w:types>
          <w:type w:val="bbPlcHdr"/>
        </w:types>
        <w:behaviors>
          <w:behavior w:val="content"/>
        </w:behaviors>
        <w:guid w:val="{6D8108C9-E85B-428D-993E-C480B00FFE98}"/>
      </w:docPartPr>
      <w:docPartBody>
        <w:p w:rsidR="00817430" w:rsidRDefault="0065412F" w:rsidP="0065412F">
          <w:pPr>
            <w:pStyle w:val="F62389D86E2542B8B6FC43D6EDFA6E50"/>
          </w:pPr>
          <w:r>
            <w:rPr>
              <w:b/>
              <w:bCs/>
              <w:sz w:val="26"/>
              <w:szCs w:val="26"/>
              <w:rtl/>
            </w:rPr>
            <w:t>מספר זיהוי צד א</w:t>
          </w:r>
        </w:p>
      </w:docPartBody>
    </w:docPart>
    <w:docPart>
      <w:docPartPr>
        <w:name w:val="FE2E2215534B4D3C989171F911EAEAF2"/>
        <w:category>
          <w:name w:val="כללי"/>
          <w:gallery w:val="placeholder"/>
        </w:category>
        <w:types>
          <w:type w:val="bbPlcHdr"/>
        </w:types>
        <w:behaviors>
          <w:behavior w:val="content"/>
        </w:behaviors>
        <w:guid w:val="{CA962ABF-4EAA-4322-9A62-7090EA80124D}"/>
      </w:docPartPr>
      <w:docPartBody>
        <w:p w:rsidR="00B1512E" w:rsidRDefault="00817430" w:rsidP="00817430">
          <w:pPr>
            <w:pStyle w:val="FE2E2215534B4D3C989171F911EAEAF2"/>
          </w:pPr>
          <w:r w:rsidRPr="002A7028">
            <w:rPr>
              <w:rFonts w:cs="David"/>
              <w:b/>
              <w:bCs/>
              <w:rtl/>
            </w:rPr>
            <w:t>שם פרטי חותם</w:t>
          </w:r>
        </w:p>
      </w:docPartBody>
    </w:docPart>
    <w:docPart>
      <w:docPartPr>
        <w:name w:val="48D3133F8E824B929B4E0EB12AD08C91"/>
        <w:category>
          <w:name w:val="כללי"/>
          <w:gallery w:val="placeholder"/>
        </w:category>
        <w:types>
          <w:type w:val="bbPlcHdr"/>
        </w:types>
        <w:behaviors>
          <w:behavior w:val="content"/>
        </w:behaviors>
        <w:guid w:val="{C9E9ADD7-CDD9-4C82-90A3-EE245DE3B345}"/>
      </w:docPartPr>
      <w:docPartBody>
        <w:p w:rsidR="00B1512E" w:rsidRDefault="00817430" w:rsidP="00817430">
          <w:pPr>
            <w:pStyle w:val="48D3133F8E824B929B4E0EB12AD08C91"/>
          </w:pPr>
          <w:r w:rsidRPr="002A7028">
            <w:rPr>
              <w:rFonts w:cs="David"/>
              <w:b/>
              <w:bCs/>
              <w:rtl/>
            </w:rPr>
            <w:t>שם משפחה חותם</w:t>
          </w:r>
        </w:p>
      </w:docPartBody>
    </w:docPart>
    <w:docPart>
      <w:docPartPr>
        <w:name w:val="A102B1858A774AC4BC816961F10C1042"/>
        <w:category>
          <w:name w:val="כללי"/>
          <w:gallery w:val="placeholder"/>
        </w:category>
        <w:types>
          <w:type w:val="bbPlcHdr"/>
        </w:types>
        <w:behaviors>
          <w:behavior w:val="content"/>
        </w:behaviors>
        <w:guid w:val="{ED994C2A-8872-4AE4-864D-F0C1FB815E09}"/>
      </w:docPartPr>
      <w:docPartBody>
        <w:p w:rsidR="00B1512E" w:rsidRDefault="00817430" w:rsidP="00817430">
          <w:pPr>
            <w:pStyle w:val="A102B1858A774AC4BC816961F10C1042"/>
          </w:pPr>
          <w:r w:rsidRPr="002A7028">
            <w:rPr>
              <w:rFonts w:cs="David"/>
              <w:b/>
              <w:bCs/>
              <w:rtl/>
            </w:rPr>
            <w:t>מעמד חותם</w:t>
          </w:r>
        </w:p>
      </w:docPartBody>
    </w:docPart>
    <w:docPart>
      <w:docPartPr>
        <w:name w:val="A4CAA45CE5814301B7CA6CBDA7D633C2"/>
        <w:category>
          <w:name w:val="כללי"/>
          <w:gallery w:val="placeholder"/>
        </w:category>
        <w:types>
          <w:type w:val="bbPlcHdr"/>
        </w:types>
        <w:behaviors>
          <w:behavior w:val="content"/>
        </w:behaviors>
        <w:guid w:val="{5A384D96-83ED-4C32-9BA5-977CF843CC7B}"/>
      </w:docPartPr>
      <w:docPartBody>
        <w:p w:rsidR="00B1512E" w:rsidRDefault="00817430" w:rsidP="00817430">
          <w:pPr>
            <w:pStyle w:val="A4CAA45CE5814301B7CA6CBDA7D633C2"/>
          </w:pPr>
          <w:r w:rsidRPr="002A7028">
            <w:rPr>
              <w:rFonts w:cs="David"/>
              <w:b/>
              <w:bCs/>
              <w:rtl/>
            </w:rPr>
            <w:t>שם פרטי חותם</w:t>
          </w:r>
        </w:p>
      </w:docPartBody>
    </w:docPart>
    <w:docPart>
      <w:docPartPr>
        <w:name w:val="870D1D35A9D148B3B7CA3E34D5419D37"/>
        <w:category>
          <w:name w:val="כללי"/>
          <w:gallery w:val="placeholder"/>
        </w:category>
        <w:types>
          <w:type w:val="bbPlcHdr"/>
        </w:types>
        <w:behaviors>
          <w:behavior w:val="content"/>
        </w:behaviors>
        <w:guid w:val="{B6A9E637-A1D4-48D7-99B8-61795783BBF9}"/>
      </w:docPartPr>
      <w:docPartBody>
        <w:p w:rsidR="00B1512E" w:rsidRDefault="00817430" w:rsidP="00817430">
          <w:pPr>
            <w:pStyle w:val="870D1D35A9D148B3B7CA3E34D5419D37"/>
          </w:pPr>
          <w:r w:rsidRPr="002A7028">
            <w:rPr>
              <w:rFonts w:cs="David"/>
              <w:b/>
              <w:bCs/>
              <w:rtl/>
            </w:rPr>
            <w:t>שם משפחה חותם</w:t>
          </w:r>
        </w:p>
      </w:docPartBody>
    </w:docPart>
    <w:docPart>
      <w:docPartPr>
        <w:name w:val="0C02A3CEBEB346ED8642E3C699B2BEC5"/>
        <w:category>
          <w:name w:val="כללי"/>
          <w:gallery w:val="placeholder"/>
        </w:category>
        <w:types>
          <w:type w:val="bbPlcHdr"/>
        </w:types>
        <w:behaviors>
          <w:behavior w:val="content"/>
        </w:behaviors>
        <w:guid w:val="{197D22CC-B0BF-46DD-8070-0B4D5311ADCC}"/>
      </w:docPartPr>
      <w:docPartBody>
        <w:p w:rsidR="00B1512E" w:rsidRDefault="00817430" w:rsidP="00817430">
          <w:pPr>
            <w:pStyle w:val="0C02A3CEBEB346ED8642E3C699B2BEC5"/>
          </w:pPr>
          <w:r w:rsidRPr="002A7028">
            <w:rPr>
              <w:rFonts w:cs="David"/>
              <w:b/>
              <w:bCs/>
              <w:rtl/>
            </w:rPr>
            <w:t>מעמד חותם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C74"/>
    <w:rsid w:val="003305D0"/>
    <w:rsid w:val="003665BF"/>
    <w:rsid w:val="0038174A"/>
    <w:rsid w:val="003E288D"/>
    <w:rsid w:val="004113C2"/>
    <w:rsid w:val="004547C5"/>
    <w:rsid w:val="00531680"/>
    <w:rsid w:val="0065412F"/>
    <w:rsid w:val="007D1B7A"/>
    <w:rsid w:val="007E6257"/>
    <w:rsid w:val="00817430"/>
    <w:rsid w:val="009009C8"/>
    <w:rsid w:val="00907022"/>
    <w:rsid w:val="00951FB8"/>
    <w:rsid w:val="00A20018"/>
    <w:rsid w:val="00A5141A"/>
    <w:rsid w:val="00AD09F5"/>
    <w:rsid w:val="00AE1C74"/>
    <w:rsid w:val="00B1512E"/>
    <w:rsid w:val="00B63D07"/>
    <w:rsid w:val="00F51604"/>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5412F"/>
    <w:rPr>
      <w:color w:val="808080"/>
    </w:rPr>
  </w:style>
  <w:style w:type="paragraph" w:customStyle="1" w:styleId="3CB41E74DE4248D99B5C6C1761E80E35">
    <w:name w:val="3CB41E74DE4248D99B5C6C1761E80E35"/>
    <w:rsid w:val="00AD09F5"/>
    <w:pPr>
      <w:bidi/>
      <w:spacing w:after="0" w:line="240" w:lineRule="auto"/>
    </w:pPr>
    <w:rPr>
      <w:rFonts w:ascii="David" w:eastAsia="David" w:hAnsi="David" w:cs="David"/>
      <w:sz w:val="24"/>
      <w:szCs w:val="24"/>
    </w:rPr>
  </w:style>
  <w:style w:type="paragraph" w:customStyle="1" w:styleId="271C5D8DC0D84818A180CC0A4D337465">
    <w:name w:val="271C5D8DC0D84818A180CC0A4D337465"/>
    <w:rsid w:val="00AD09F5"/>
    <w:pPr>
      <w:bidi/>
      <w:spacing w:after="0" w:line="240" w:lineRule="auto"/>
    </w:pPr>
    <w:rPr>
      <w:rFonts w:ascii="David" w:eastAsia="David" w:hAnsi="David" w:cs="David"/>
      <w:sz w:val="24"/>
      <w:szCs w:val="24"/>
    </w:rPr>
  </w:style>
  <w:style w:type="paragraph" w:customStyle="1" w:styleId="508CEFCED55B4DE790BD59254E66339A">
    <w:name w:val="508CEFCED55B4DE790BD59254E66339A"/>
    <w:rsid w:val="00AD09F5"/>
    <w:pPr>
      <w:bidi/>
      <w:spacing w:after="0" w:line="240" w:lineRule="auto"/>
    </w:pPr>
    <w:rPr>
      <w:rFonts w:ascii="David" w:eastAsia="David" w:hAnsi="David" w:cs="David"/>
      <w:sz w:val="24"/>
      <w:szCs w:val="24"/>
    </w:rPr>
  </w:style>
  <w:style w:type="paragraph" w:customStyle="1" w:styleId="FADC278B05274BE18FE913BBD999B7E3">
    <w:name w:val="FADC278B05274BE18FE913BBD999B7E3"/>
    <w:rsid w:val="00AD09F5"/>
    <w:pPr>
      <w:bidi/>
      <w:spacing w:after="0" w:line="240" w:lineRule="auto"/>
    </w:pPr>
    <w:rPr>
      <w:rFonts w:ascii="David" w:eastAsia="David" w:hAnsi="David" w:cs="David"/>
      <w:sz w:val="24"/>
      <w:szCs w:val="24"/>
    </w:rPr>
  </w:style>
  <w:style w:type="paragraph" w:customStyle="1" w:styleId="0192E39317754D85BA5180AAA16B68A7">
    <w:name w:val="0192E39317754D85BA5180AAA16B68A7"/>
    <w:rsid w:val="00AD09F5"/>
    <w:pPr>
      <w:bidi/>
      <w:spacing w:after="0" w:line="240" w:lineRule="auto"/>
    </w:pPr>
    <w:rPr>
      <w:rFonts w:ascii="David" w:eastAsia="David" w:hAnsi="David" w:cs="David"/>
      <w:sz w:val="24"/>
      <w:szCs w:val="24"/>
    </w:rPr>
  </w:style>
  <w:style w:type="paragraph" w:customStyle="1" w:styleId="3CB41E74DE4248D99B5C6C1761E80E351">
    <w:name w:val="3CB41E74DE4248D99B5C6C1761E80E351"/>
    <w:rsid w:val="003E288D"/>
    <w:pPr>
      <w:bidi/>
      <w:spacing w:after="0" w:line="240" w:lineRule="auto"/>
    </w:pPr>
    <w:rPr>
      <w:rFonts w:ascii="David" w:eastAsia="David" w:hAnsi="David" w:cs="David"/>
      <w:sz w:val="24"/>
      <w:szCs w:val="24"/>
    </w:rPr>
  </w:style>
  <w:style w:type="paragraph" w:customStyle="1" w:styleId="271C5D8DC0D84818A180CC0A4D3374651">
    <w:name w:val="271C5D8DC0D84818A180CC0A4D3374651"/>
    <w:rsid w:val="003E288D"/>
    <w:pPr>
      <w:bidi/>
      <w:spacing w:after="0" w:line="240" w:lineRule="auto"/>
    </w:pPr>
    <w:rPr>
      <w:rFonts w:ascii="David" w:eastAsia="David" w:hAnsi="David" w:cs="David"/>
      <w:sz w:val="24"/>
      <w:szCs w:val="24"/>
    </w:rPr>
  </w:style>
  <w:style w:type="paragraph" w:customStyle="1" w:styleId="508CEFCED55B4DE790BD59254E66339A1">
    <w:name w:val="508CEFCED55B4DE790BD59254E66339A1"/>
    <w:rsid w:val="003E288D"/>
    <w:pPr>
      <w:bidi/>
      <w:spacing w:after="0" w:line="240" w:lineRule="auto"/>
    </w:pPr>
    <w:rPr>
      <w:rFonts w:ascii="David" w:eastAsia="David" w:hAnsi="David" w:cs="David"/>
      <w:sz w:val="24"/>
      <w:szCs w:val="24"/>
    </w:rPr>
  </w:style>
  <w:style w:type="paragraph" w:customStyle="1" w:styleId="FADC278B05274BE18FE913BBD999B7E31">
    <w:name w:val="FADC278B05274BE18FE913BBD999B7E31"/>
    <w:rsid w:val="003E288D"/>
    <w:pPr>
      <w:bidi/>
      <w:spacing w:after="0" w:line="240" w:lineRule="auto"/>
    </w:pPr>
    <w:rPr>
      <w:rFonts w:ascii="David" w:eastAsia="David" w:hAnsi="David" w:cs="David"/>
      <w:sz w:val="24"/>
      <w:szCs w:val="24"/>
    </w:rPr>
  </w:style>
  <w:style w:type="paragraph" w:customStyle="1" w:styleId="0192E39317754D85BA5180AAA16B68A71">
    <w:name w:val="0192E39317754D85BA5180AAA16B68A71"/>
    <w:rsid w:val="003E288D"/>
    <w:pPr>
      <w:bidi/>
      <w:spacing w:after="0" w:line="240" w:lineRule="auto"/>
    </w:pPr>
    <w:rPr>
      <w:rFonts w:ascii="David" w:eastAsia="David" w:hAnsi="David" w:cs="David"/>
      <w:sz w:val="24"/>
      <w:szCs w:val="24"/>
    </w:rPr>
  </w:style>
  <w:style w:type="paragraph" w:customStyle="1" w:styleId="B51005572D254E90B6965C1D7CB1468E">
    <w:name w:val="B51005572D254E90B6965C1D7CB1468E"/>
    <w:rsid w:val="00907022"/>
    <w:pPr>
      <w:bidi/>
      <w:spacing w:after="0" w:line="240" w:lineRule="auto"/>
    </w:pPr>
    <w:rPr>
      <w:rFonts w:ascii="David" w:eastAsia="David" w:hAnsi="David" w:cs="David"/>
      <w:sz w:val="24"/>
      <w:szCs w:val="24"/>
    </w:rPr>
  </w:style>
  <w:style w:type="paragraph" w:customStyle="1" w:styleId="C2A59D83C1BC4349BE30C2AF864805C1">
    <w:name w:val="C2A59D83C1BC4349BE30C2AF864805C1"/>
    <w:rsid w:val="00907022"/>
    <w:pPr>
      <w:bidi/>
      <w:spacing w:after="0" w:line="240" w:lineRule="auto"/>
    </w:pPr>
    <w:rPr>
      <w:rFonts w:ascii="David" w:eastAsia="David" w:hAnsi="David" w:cs="David"/>
      <w:sz w:val="24"/>
      <w:szCs w:val="24"/>
    </w:rPr>
  </w:style>
  <w:style w:type="paragraph" w:customStyle="1" w:styleId="508CEFCED55B4DE790BD59254E66339A2">
    <w:name w:val="508CEFCED55B4DE790BD59254E66339A2"/>
    <w:rsid w:val="00907022"/>
    <w:pPr>
      <w:bidi/>
      <w:spacing w:after="0" w:line="240" w:lineRule="auto"/>
    </w:pPr>
    <w:rPr>
      <w:rFonts w:ascii="David" w:eastAsia="David" w:hAnsi="David" w:cs="David"/>
      <w:sz w:val="24"/>
      <w:szCs w:val="24"/>
    </w:rPr>
  </w:style>
  <w:style w:type="paragraph" w:customStyle="1" w:styleId="FADC278B05274BE18FE913BBD999B7E32">
    <w:name w:val="FADC278B05274BE18FE913BBD999B7E32"/>
    <w:rsid w:val="00907022"/>
    <w:pPr>
      <w:bidi/>
      <w:spacing w:after="0" w:line="240" w:lineRule="auto"/>
    </w:pPr>
    <w:rPr>
      <w:rFonts w:ascii="David" w:eastAsia="David" w:hAnsi="David" w:cs="David"/>
      <w:sz w:val="24"/>
      <w:szCs w:val="24"/>
    </w:rPr>
  </w:style>
  <w:style w:type="paragraph" w:customStyle="1" w:styleId="0192E39317754D85BA5180AAA16B68A72">
    <w:name w:val="0192E39317754D85BA5180AAA16B68A72"/>
    <w:rsid w:val="00907022"/>
    <w:pPr>
      <w:bidi/>
      <w:spacing w:after="0" w:line="240" w:lineRule="auto"/>
    </w:pPr>
    <w:rPr>
      <w:rFonts w:ascii="David" w:eastAsia="David" w:hAnsi="David" w:cs="David"/>
      <w:sz w:val="24"/>
      <w:szCs w:val="24"/>
    </w:rPr>
  </w:style>
  <w:style w:type="paragraph" w:customStyle="1" w:styleId="B51005572D254E90B6965C1D7CB1468E1">
    <w:name w:val="B51005572D254E90B6965C1D7CB1468E1"/>
    <w:rsid w:val="00907022"/>
    <w:pPr>
      <w:bidi/>
      <w:spacing w:after="0" w:line="240" w:lineRule="auto"/>
    </w:pPr>
    <w:rPr>
      <w:rFonts w:ascii="David" w:eastAsia="David" w:hAnsi="David" w:cs="David"/>
      <w:sz w:val="24"/>
      <w:szCs w:val="24"/>
    </w:rPr>
  </w:style>
  <w:style w:type="paragraph" w:customStyle="1" w:styleId="C2A59D83C1BC4349BE30C2AF864805C11">
    <w:name w:val="C2A59D83C1BC4349BE30C2AF864805C11"/>
    <w:rsid w:val="00907022"/>
    <w:pPr>
      <w:bidi/>
      <w:spacing w:after="0" w:line="240" w:lineRule="auto"/>
    </w:pPr>
    <w:rPr>
      <w:rFonts w:ascii="David" w:eastAsia="David" w:hAnsi="David" w:cs="David"/>
      <w:sz w:val="24"/>
      <w:szCs w:val="24"/>
    </w:rPr>
  </w:style>
  <w:style w:type="paragraph" w:customStyle="1" w:styleId="508CEFCED55B4DE790BD59254E66339A3">
    <w:name w:val="508CEFCED55B4DE790BD59254E66339A3"/>
    <w:rsid w:val="00907022"/>
    <w:pPr>
      <w:bidi/>
      <w:spacing w:after="0" w:line="240" w:lineRule="auto"/>
    </w:pPr>
    <w:rPr>
      <w:rFonts w:ascii="David" w:eastAsia="David" w:hAnsi="David" w:cs="David"/>
      <w:sz w:val="24"/>
      <w:szCs w:val="24"/>
    </w:rPr>
  </w:style>
  <w:style w:type="paragraph" w:customStyle="1" w:styleId="FADC278B05274BE18FE913BBD999B7E33">
    <w:name w:val="FADC278B05274BE18FE913BBD999B7E33"/>
    <w:rsid w:val="00907022"/>
    <w:pPr>
      <w:bidi/>
      <w:spacing w:after="0" w:line="240" w:lineRule="auto"/>
    </w:pPr>
    <w:rPr>
      <w:rFonts w:ascii="David" w:eastAsia="David" w:hAnsi="David" w:cs="David"/>
      <w:sz w:val="24"/>
      <w:szCs w:val="24"/>
    </w:rPr>
  </w:style>
  <w:style w:type="paragraph" w:customStyle="1" w:styleId="0192E39317754D85BA5180AAA16B68A73">
    <w:name w:val="0192E39317754D85BA5180AAA16B68A73"/>
    <w:rsid w:val="00907022"/>
    <w:pPr>
      <w:bidi/>
      <w:spacing w:after="0" w:line="240" w:lineRule="auto"/>
    </w:pPr>
    <w:rPr>
      <w:rFonts w:ascii="David" w:eastAsia="David" w:hAnsi="David" w:cs="David"/>
      <w:sz w:val="24"/>
      <w:szCs w:val="24"/>
    </w:rPr>
  </w:style>
  <w:style w:type="paragraph" w:customStyle="1" w:styleId="B51005572D254E90B6965C1D7CB1468E2">
    <w:name w:val="B51005572D254E90B6965C1D7CB1468E2"/>
    <w:rsid w:val="00B63D07"/>
    <w:pPr>
      <w:bidi/>
      <w:spacing w:after="0" w:line="240" w:lineRule="auto"/>
    </w:pPr>
    <w:rPr>
      <w:rFonts w:ascii="David" w:eastAsia="David" w:hAnsi="David" w:cs="David"/>
      <w:sz w:val="24"/>
      <w:szCs w:val="24"/>
    </w:rPr>
  </w:style>
  <w:style w:type="paragraph" w:customStyle="1" w:styleId="C2A59D83C1BC4349BE30C2AF864805C12">
    <w:name w:val="C2A59D83C1BC4349BE30C2AF864805C12"/>
    <w:rsid w:val="00B63D07"/>
    <w:pPr>
      <w:bidi/>
      <w:spacing w:after="0" w:line="240" w:lineRule="auto"/>
    </w:pPr>
    <w:rPr>
      <w:rFonts w:ascii="David" w:eastAsia="David" w:hAnsi="David" w:cs="David"/>
      <w:sz w:val="24"/>
      <w:szCs w:val="24"/>
    </w:rPr>
  </w:style>
  <w:style w:type="paragraph" w:customStyle="1" w:styleId="508CEFCED55B4DE790BD59254E66339A4">
    <w:name w:val="508CEFCED55B4DE790BD59254E66339A4"/>
    <w:rsid w:val="00B63D07"/>
    <w:pPr>
      <w:bidi/>
      <w:spacing w:after="0" w:line="240" w:lineRule="auto"/>
    </w:pPr>
    <w:rPr>
      <w:rFonts w:ascii="David" w:eastAsia="David" w:hAnsi="David" w:cs="David"/>
      <w:sz w:val="24"/>
      <w:szCs w:val="24"/>
    </w:rPr>
  </w:style>
  <w:style w:type="paragraph" w:customStyle="1" w:styleId="FADC278B05274BE18FE913BBD999B7E34">
    <w:name w:val="FADC278B05274BE18FE913BBD999B7E34"/>
    <w:rsid w:val="00B63D07"/>
    <w:pPr>
      <w:bidi/>
      <w:spacing w:after="0" w:line="240" w:lineRule="auto"/>
    </w:pPr>
    <w:rPr>
      <w:rFonts w:ascii="David" w:eastAsia="David" w:hAnsi="David" w:cs="David"/>
      <w:sz w:val="24"/>
      <w:szCs w:val="24"/>
    </w:rPr>
  </w:style>
  <w:style w:type="paragraph" w:customStyle="1" w:styleId="0192E39317754D85BA5180AAA16B68A74">
    <w:name w:val="0192E39317754D85BA5180AAA16B68A74"/>
    <w:rsid w:val="00B63D07"/>
    <w:pPr>
      <w:bidi/>
      <w:spacing w:after="0" w:line="240" w:lineRule="auto"/>
    </w:pPr>
    <w:rPr>
      <w:rFonts w:ascii="David" w:eastAsia="David" w:hAnsi="David" w:cs="David"/>
      <w:sz w:val="24"/>
      <w:szCs w:val="24"/>
    </w:rPr>
  </w:style>
  <w:style w:type="paragraph" w:customStyle="1" w:styleId="7876890ED3814459B9DDBB0518B2CFD4">
    <w:name w:val="7876890ED3814459B9DDBB0518B2CFD4"/>
    <w:rsid w:val="00B63D07"/>
    <w:pPr>
      <w:bidi/>
    </w:pPr>
  </w:style>
  <w:style w:type="paragraph" w:customStyle="1" w:styleId="D7A4E6D5B2214341BE40899DA43CB85C">
    <w:name w:val="D7A4E6D5B2214341BE40899DA43CB85C"/>
    <w:rsid w:val="00B63D07"/>
    <w:pPr>
      <w:bidi/>
    </w:pPr>
  </w:style>
  <w:style w:type="paragraph" w:customStyle="1" w:styleId="B51005572D254E90B6965C1D7CB1468E3">
    <w:name w:val="B51005572D254E90B6965C1D7CB1468E3"/>
    <w:rsid w:val="004547C5"/>
    <w:pPr>
      <w:bidi/>
      <w:spacing w:after="0" w:line="240" w:lineRule="auto"/>
    </w:pPr>
    <w:rPr>
      <w:rFonts w:ascii="David" w:eastAsia="David" w:hAnsi="David" w:cs="David"/>
      <w:sz w:val="24"/>
      <w:szCs w:val="24"/>
    </w:rPr>
  </w:style>
  <w:style w:type="paragraph" w:customStyle="1" w:styleId="C2A59D83C1BC4349BE30C2AF864805C13">
    <w:name w:val="C2A59D83C1BC4349BE30C2AF864805C13"/>
    <w:rsid w:val="004547C5"/>
    <w:pPr>
      <w:bidi/>
      <w:spacing w:after="0" w:line="240" w:lineRule="auto"/>
    </w:pPr>
    <w:rPr>
      <w:rFonts w:ascii="David" w:eastAsia="David" w:hAnsi="David" w:cs="David"/>
      <w:sz w:val="24"/>
      <w:szCs w:val="24"/>
    </w:rPr>
  </w:style>
  <w:style w:type="paragraph" w:customStyle="1" w:styleId="508CEFCED55B4DE790BD59254E66339A5">
    <w:name w:val="508CEFCED55B4DE790BD59254E66339A5"/>
    <w:rsid w:val="004547C5"/>
    <w:pPr>
      <w:bidi/>
      <w:spacing w:after="0" w:line="240" w:lineRule="auto"/>
    </w:pPr>
    <w:rPr>
      <w:rFonts w:ascii="David" w:eastAsia="David" w:hAnsi="David" w:cs="David"/>
      <w:sz w:val="24"/>
      <w:szCs w:val="24"/>
    </w:rPr>
  </w:style>
  <w:style w:type="paragraph" w:customStyle="1" w:styleId="FADC278B05274BE18FE913BBD999B7E35">
    <w:name w:val="FADC278B05274BE18FE913BBD999B7E35"/>
    <w:rsid w:val="004547C5"/>
    <w:pPr>
      <w:bidi/>
      <w:spacing w:after="0" w:line="240" w:lineRule="auto"/>
    </w:pPr>
    <w:rPr>
      <w:rFonts w:ascii="David" w:eastAsia="David" w:hAnsi="David" w:cs="David"/>
      <w:sz w:val="24"/>
      <w:szCs w:val="24"/>
    </w:rPr>
  </w:style>
  <w:style w:type="paragraph" w:customStyle="1" w:styleId="0192E39317754D85BA5180AAA16B68A75">
    <w:name w:val="0192E39317754D85BA5180AAA16B68A75"/>
    <w:rsid w:val="004547C5"/>
    <w:pPr>
      <w:bidi/>
      <w:spacing w:after="0" w:line="240" w:lineRule="auto"/>
    </w:pPr>
    <w:rPr>
      <w:rFonts w:ascii="David" w:eastAsia="David" w:hAnsi="David" w:cs="David"/>
      <w:sz w:val="24"/>
      <w:szCs w:val="24"/>
    </w:rPr>
  </w:style>
  <w:style w:type="paragraph" w:customStyle="1" w:styleId="7876890ED3814459B9DDBB0518B2CFD41">
    <w:name w:val="7876890ED3814459B9DDBB0518B2CFD41"/>
    <w:rsid w:val="004547C5"/>
    <w:pPr>
      <w:bidi/>
      <w:spacing w:after="0" w:line="240" w:lineRule="auto"/>
    </w:pPr>
    <w:rPr>
      <w:rFonts w:ascii="David" w:eastAsia="David" w:hAnsi="David" w:cs="David"/>
      <w:sz w:val="24"/>
      <w:szCs w:val="24"/>
    </w:rPr>
  </w:style>
  <w:style w:type="paragraph" w:customStyle="1" w:styleId="B51005572D254E90B6965C1D7CB1468E4">
    <w:name w:val="B51005572D254E90B6965C1D7CB1468E4"/>
    <w:rsid w:val="007D1B7A"/>
    <w:pPr>
      <w:bidi/>
      <w:spacing w:after="0" w:line="240" w:lineRule="auto"/>
    </w:pPr>
    <w:rPr>
      <w:rFonts w:ascii="David" w:eastAsia="David" w:hAnsi="David" w:cs="David"/>
      <w:sz w:val="24"/>
      <w:szCs w:val="24"/>
    </w:rPr>
  </w:style>
  <w:style w:type="paragraph" w:customStyle="1" w:styleId="C2A59D83C1BC4349BE30C2AF864805C14">
    <w:name w:val="C2A59D83C1BC4349BE30C2AF864805C14"/>
    <w:rsid w:val="007D1B7A"/>
    <w:pPr>
      <w:bidi/>
      <w:spacing w:after="0" w:line="240" w:lineRule="auto"/>
    </w:pPr>
    <w:rPr>
      <w:rFonts w:ascii="David" w:eastAsia="David" w:hAnsi="David" w:cs="David"/>
      <w:sz w:val="24"/>
      <w:szCs w:val="24"/>
    </w:rPr>
  </w:style>
  <w:style w:type="paragraph" w:customStyle="1" w:styleId="508CEFCED55B4DE790BD59254E66339A6">
    <w:name w:val="508CEFCED55B4DE790BD59254E66339A6"/>
    <w:rsid w:val="007D1B7A"/>
    <w:pPr>
      <w:bidi/>
      <w:spacing w:after="0" w:line="240" w:lineRule="auto"/>
    </w:pPr>
    <w:rPr>
      <w:rFonts w:ascii="David" w:eastAsia="David" w:hAnsi="David" w:cs="David"/>
      <w:sz w:val="24"/>
      <w:szCs w:val="24"/>
    </w:rPr>
  </w:style>
  <w:style w:type="paragraph" w:customStyle="1" w:styleId="FADC278B05274BE18FE913BBD999B7E36">
    <w:name w:val="FADC278B05274BE18FE913BBD999B7E36"/>
    <w:rsid w:val="007D1B7A"/>
    <w:pPr>
      <w:bidi/>
      <w:spacing w:after="0" w:line="240" w:lineRule="auto"/>
    </w:pPr>
    <w:rPr>
      <w:rFonts w:ascii="David" w:eastAsia="David" w:hAnsi="David" w:cs="David"/>
      <w:sz w:val="24"/>
      <w:szCs w:val="24"/>
    </w:rPr>
  </w:style>
  <w:style w:type="paragraph" w:customStyle="1" w:styleId="0192E39317754D85BA5180AAA16B68A76">
    <w:name w:val="0192E39317754D85BA5180AAA16B68A76"/>
    <w:rsid w:val="007D1B7A"/>
    <w:pPr>
      <w:bidi/>
      <w:spacing w:after="0" w:line="240" w:lineRule="auto"/>
    </w:pPr>
    <w:rPr>
      <w:rFonts w:ascii="David" w:eastAsia="David" w:hAnsi="David" w:cs="David"/>
      <w:sz w:val="24"/>
      <w:szCs w:val="24"/>
    </w:rPr>
  </w:style>
  <w:style w:type="paragraph" w:customStyle="1" w:styleId="B51005572D254E90B6965C1D7CB1468E5">
    <w:name w:val="B51005572D254E90B6965C1D7CB1468E5"/>
    <w:rsid w:val="00951FB8"/>
    <w:pPr>
      <w:bidi/>
      <w:spacing w:after="0" w:line="240" w:lineRule="auto"/>
    </w:pPr>
    <w:rPr>
      <w:rFonts w:ascii="David" w:eastAsia="David" w:hAnsi="David" w:cs="David"/>
      <w:sz w:val="24"/>
      <w:szCs w:val="24"/>
    </w:rPr>
  </w:style>
  <w:style w:type="paragraph" w:customStyle="1" w:styleId="C2A59D83C1BC4349BE30C2AF864805C15">
    <w:name w:val="C2A59D83C1BC4349BE30C2AF864805C15"/>
    <w:rsid w:val="00951FB8"/>
    <w:pPr>
      <w:bidi/>
      <w:spacing w:after="0" w:line="240" w:lineRule="auto"/>
    </w:pPr>
    <w:rPr>
      <w:rFonts w:ascii="David" w:eastAsia="David" w:hAnsi="David" w:cs="David"/>
      <w:sz w:val="24"/>
      <w:szCs w:val="24"/>
    </w:rPr>
  </w:style>
  <w:style w:type="paragraph" w:customStyle="1" w:styleId="508CEFCED55B4DE790BD59254E66339A7">
    <w:name w:val="508CEFCED55B4DE790BD59254E66339A7"/>
    <w:rsid w:val="00951FB8"/>
    <w:pPr>
      <w:bidi/>
      <w:spacing w:after="0" w:line="240" w:lineRule="auto"/>
    </w:pPr>
    <w:rPr>
      <w:rFonts w:ascii="David" w:eastAsia="David" w:hAnsi="David" w:cs="David"/>
      <w:sz w:val="24"/>
      <w:szCs w:val="24"/>
    </w:rPr>
  </w:style>
  <w:style w:type="paragraph" w:customStyle="1" w:styleId="FADC278B05274BE18FE913BBD999B7E37">
    <w:name w:val="FADC278B05274BE18FE913BBD999B7E37"/>
    <w:rsid w:val="00951FB8"/>
    <w:pPr>
      <w:bidi/>
      <w:spacing w:after="0" w:line="240" w:lineRule="auto"/>
    </w:pPr>
    <w:rPr>
      <w:rFonts w:ascii="David" w:eastAsia="David" w:hAnsi="David" w:cs="David"/>
      <w:sz w:val="24"/>
      <w:szCs w:val="24"/>
    </w:rPr>
  </w:style>
  <w:style w:type="paragraph" w:customStyle="1" w:styleId="0192E39317754D85BA5180AAA16B68A77">
    <w:name w:val="0192E39317754D85BA5180AAA16B68A77"/>
    <w:rsid w:val="00951FB8"/>
    <w:pPr>
      <w:bidi/>
      <w:spacing w:after="0" w:line="240" w:lineRule="auto"/>
    </w:pPr>
    <w:rPr>
      <w:rFonts w:ascii="David" w:eastAsia="David" w:hAnsi="David" w:cs="David"/>
      <w:sz w:val="24"/>
      <w:szCs w:val="24"/>
    </w:rPr>
  </w:style>
  <w:style w:type="paragraph" w:customStyle="1" w:styleId="B51005572D254E90B6965C1D7CB1468E6">
    <w:name w:val="B51005572D254E90B6965C1D7CB1468E6"/>
    <w:rsid w:val="00F51604"/>
    <w:pPr>
      <w:bidi/>
      <w:spacing w:after="0" w:line="240" w:lineRule="auto"/>
    </w:pPr>
    <w:rPr>
      <w:rFonts w:ascii="David" w:eastAsia="David" w:hAnsi="David" w:cs="David"/>
      <w:sz w:val="24"/>
      <w:szCs w:val="24"/>
    </w:rPr>
  </w:style>
  <w:style w:type="paragraph" w:customStyle="1" w:styleId="C2A59D83C1BC4349BE30C2AF864805C16">
    <w:name w:val="C2A59D83C1BC4349BE30C2AF864805C16"/>
    <w:rsid w:val="00F51604"/>
    <w:pPr>
      <w:bidi/>
      <w:spacing w:after="0" w:line="240" w:lineRule="auto"/>
    </w:pPr>
    <w:rPr>
      <w:rFonts w:ascii="David" w:eastAsia="David" w:hAnsi="David" w:cs="David"/>
      <w:sz w:val="24"/>
      <w:szCs w:val="24"/>
    </w:rPr>
  </w:style>
  <w:style w:type="paragraph" w:customStyle="1" w:styleId="508CEFCED55B4DE790BD59254E66339A8">
    <w:name w:val="508CEFCED55B4DE790BD59254E66339A8"/>
    <w:rsid w:val="00F51604"/>
    <w:pPr>
      <w:bidi/>
      <w:spacing w:after="0" w:line="240" w:lineRule="auto"/>
    </w:pPr>
    <w:rPr>
      <w:rFonts w:ascii="David" w:eastAsia="David" w:hAnsi="David" w:cs="David"/>
      <w:sz w:val="24"/>
      <w:szCs w:val="24"/>
    </w:rPr>
  </w:style>
  <w:style w:type="paragraph" w:customStyle="1" w:styleId="FADC278B05274BE18FE913BBD999B7E38">
    <w:name w:val="FADC278B05274BE18FE913BBD999B7E38"/>
    <w:rsid w:val="00F51604"/>
    <w:pPr>
      <w:bidi/>
      <w:spacing w:after="0" w:line="240" w:lineRule="auto"/>
    </w:pPr>
    <w:rPr>
      <w:rFonts w:ascii="David" w:eastAsia="David" w:hAnsi="David" w:cs="David"/>
      <w:sz w:val="24"/>
      <w:szCs w:val="24"/>
    </w:rPr>
  </w:style>
  <w:style w:type="paragraph" w:customStyle="1" w:styleId="0192E39317754D85BA5180AAA16B68A78">
    <w:name w:val="0192E39317754D85BA5180AAA16B68A78"/>
    <w:rsid w:val="00F51604"/>
    <w:pPr>
      <w:bidi/>
      <w:spacing w:after="0" w:line="240" w:lineRule="auto"/>
    </w:pPr>
    <w:rPr>
      <w:rFonts w:ascii="David" w:eastAsia="David" w:hAnsi="David" w:cs="David"/>
      <w:sz w:val="24"/>
      <w:szCs w:val="24"/>
    </w:rPr>
  </w:style>
  <w:style w:type="paragraph" w:customStyle="1" w:styleId="FFFBF5F7D9944DDBA57D7A879F41C17F">
    <w:name w:val="FFFBF5F7D9944DDBA57D7A879F41C17F"/>
    <w:rsid w:val="009009C8"/>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
    <w:name w:val="D08A54E2D58D4315BC1711991E65ECE5"/>
    <w:rsid w:val="009009C8"/>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7">
    <w:name w:val="B51005572D254E90B6965C1D7CB1468E7"/>
    <w:rsid w:val="009009C8"/>
    <w:pPr>
      <w:bidi/>
      <w:spacing w:after="0" w:line="240" w:lineRule="auto"/>
    </w:pPr>
    <w:rPr>
      <w:rFonts w:ascii="David" w:eastAsia="David" w:hAnsi="David" w:cs="David"/>
      <w:sz w:val="24"/>
      <w:szCs w:val="24"/>
    </w:rPr>
  </w:style>
  <w:style w:type="paragraph" w:customStyle="1" w:styleId="C2A59D83C1BC4349BE30C2AF864805C17">
    <w:name w:val="C2A59D83C1BC4349BE30C2AF864805C17"/>
    <w:rsid w:val="009009C8"/>
    <w:pPr>
      <w:bidi/>
      <w:spacing w:after="0" w:line="240" w:lineRule="auto"/>
    </w:pPr>
    <w:rPr>
      <w:rFonts w:ascii="David" w:eastAsia="David" w:hAnsi="David" w:cs="David"/>
      <w:sz w:val="24"/>
      <w:szCs w:val="24"/>
    </w:rPr>
  </w:style>
  <w:style w:type="paragraph" w:customStyle="1" w:styleId="508CEFCED55B4DE790BD59254E66339A9">
    <w:name w:val="508CEFCED55B4DE790BD59254E66339A9"/>
    <w:rsid w:val="009009C8"/>
    <w:pPr>
      <w:bidi/>
      <w:spacing w:after="0" w:line="240" w:lineRule="auto"/>
    </w:pPr>
    <w:rPr>
      <w:rFonts w:ascii="David" w:eastAsia="David" w:hAnsi="David" w:cs="David"/>
      <w:sz w:val="24"/>
      <w:szCs w:val="24"/>
    </w:rPr>
  </w:style>
  <w:style w:type="paragraph" w:customStyle="1" w:styleId="FADC278B05274BE18FE913BBD999B7E39">
    <w:name w:val="FADC278B05274BE18FE913BBD999B7E39"/>
    <w:rsid w:val="009009C8"/>
    <w:pPr>
      <w:bidi/>
      <w:spacing w:after="0" w:line="240" w:lineRule="auto"/>
    </w:pPr>
    <w:rPr>
      <w:rFonts w:ascii="David" w:eastAsia="David" w:hAnsi="David" w:cs="David"/>
      <w:sz w:val="24"/>
      <w:szCs w:val="24"/>
    </w:rPr>
  </w:style>
  <w:style w:type="paragraph" w:customStyle="1" w:styleId="0192E39317754D85BA5180AAA16B68A79">
    <w:name w:val="0192E39317754D85BA5180AAA16B68A79"/>
    <w:rsid w:val="009009C8"/>
    <w:pPr>
      <w:bidi/>
      <w:spacing w:after="0" w:line="240" w:lineRule="auto"/>
    </w:pPr>
    <w:rPr>
      <w:rFonts w:ascii="David" w:eastAsia="David" w:hAnsi="David" w:cs="David"/>
      <w:sz w:val="24"/>
      <w:szCs w:val="24"/>
    </w:rPr>
  </w:style>
  <w:style w:type="paragraph" w:customStyle="1" w:styleId="FFFBF5F7D9944DDBA57D7A879F41C17F1">
    <w:name w:val="FFFBF5F7D9944DDBA57D7A879F41C17F1"/>
    <w:rsid w:val="003305D0"/>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1">
    <w:name w:val="D08A54E2D58D4315BC1711991E65ECE51"/>
    <w:rsid w:val="003305D0"/>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8">
    <w:name w:val="B51005572D254E90B6965C1D7CB1468E8"/>
    <w:rsid w:val="003305D0"/>
    <w:pPr>
      <w:bidi/>
      <w:spacing w:after="0" w:line="240" w:lineRule="auto"/>
    </w:pPr>
    <w:rPr>
      <w:rFonts w:ascii="David" w:eastAsia="David" w:hAnsi="David" w:cs="David"/>
      <w:sz w:val="24"/>
      <w:szCs w:val="24"/>
    </w:rPr>
  </w:style>
  <w:style w:type="paragraph" w:customStyle="1" w:styleId="C2A59D83C1BC4349BE30C2AF864805C18">
    <w:name w:val="C2A59D83C1BC4349BE30C2AF864805C18"/>
    <w:rsid w:val="003305D0"/>
    <w:pPr>
      <w:bidi/>
      <w:spacing w:after="0" w:line="240" w:lineRule="auto"/>
    </w:pPr>
    <w:rPr>
      <w:rFonts w:ascii="David" w:eastAsia="David" w:hAnsi="David" w:cs="David"/>
      <w:sz w:val="24"/>
      <w:szCs w:val="24"/>
    </w:rPr>
  </w:style>
  <w:style w:type="paragraph" w:customStyle="1" w:styleId="28827DB42A1B4307A3E60A86953C0D60">
    <w:name w:val="28827DB42A1B4307A3E60A86953C0D60"/>
    <w:rsid w:val="003305D0"/>
    <w:pPr>
      <w:bidi/>
      <w:spacing w:after="0" w:line="240" w:lineRule="auto"/>
    </w:pPr>
    <w:rPr>
      <w:rFonts w:ascii="David" w:eastAsia="David" w:hAnsi="David" w:cs="David"/>
      <w:sz w:val="24"/>
      <w:szCs w:val="24"/>
    </w:rPr>
  </w:style>
  <w:style w:type="paragraph" w:customStyle="1" w:styleId="6CA9B9859B914CAFA3A2DA6FE2F0DADE">
    <w:name w:val="6CA9B9859B914CAFA3A2DA6FE2F0DADE"/>
    <w:rsid w:val="003305D0"/>
    <w:pPr>
      <w:bidi/>
      <w:spacing w:after="0" w:line="240" w:lineRule="auto"/>
    </w:pPr>
    <w:rPr>
      <w:rFonts w:ascii="David" w:eastAsia="David" w:hAnsi="David" w:cs="David"/>
      <w:sz w:val="24"/>
      <w:szCs w:val="24"/>
    </w:rPr>
  </w:style>
  <w:style w:type="paragraph" w:customStyle="1" w:styleId="508CEFCED55B4DE790BD59254E66339A10">
    <w:name w:val="508CEFCED55B4DE790BD59254E66339A10"/>
    <w:rsid w:val="003305D0"/>
    <w:pPr>
      <w:bidi/>
      <w:spacing w:after="0" w:line="240" w:lineRule="auto"/>
    </w:pPr>
    <w:rPr>
      <w:rFonts w:ascii="David" w:eastAsia="David" w:hAnsi="David" w:cs="David"/>
      <w:sz w:val="24"/>
      <w:szCs w:val="24"/>
    </w:rPr>
  </w:style>
  <w:style w:type="paragraph" w:customStyle="1" w:styleId="FADC278B05274BE18FE913BBD999B7E310">
    <w:name w:val="FADC278B05274BE18FE913BBD999B7E310"/>
    <w:rsid w:val="003305D0"/>
    <w:pPr>
      <w:bidi/>
      <w:spacing w:after="0" w:line="240" w:lineRule="auto"/>
    </w:pPr>
    <w:rPr>
      <w:rFonts w:ascii="David" w:eastAsia="David" w:hAnsi="David" w:cs="David"/>
      <w:sz w:val="24"/>
      <w:szCs w:val="24"/>
    </w:rPr>
  </w:style>
  <w:style w:type="paragraph" w:customStyle="1" w:styleId="0192E39317754D85BA5180AAA16B68A710">
    <w:name w:val="0192E39317754D85BA5180AAA16B68A710"/>
    <w:rsid w:val="003305D0"/>
    <w:pPr>
      <w:bidi/>
      <w:spacing w:after="0" w:line="240" w:lineRule="auto"/>
    </w:pPr>
    <w:rPr>
      <w:rFonts w:ascii="David" w:eastAsia="David" w:hAnsi="David" w:cs="David"/>
      <w:sz w:val="24"/>
      <w:szCs w:val="24"/>
    </w:rPr>
  </w:style>
  <w:style w:type="paragraph" w:customStyle="1" w:styleId="FFFBF5F7D9944DDBA57D7A879F41C17F2">
    <w:name w:val="FFFBF5F7D9944DDBA57D7A879F41C17F2"/>
    <w:rsid w:val="003305D0"/>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2">
    <w:name w:val="D08A54E2D58D4315BC1711991E65ECE52"/>
    <w:rsid w:val="003305D0"/>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9">
    <w:name w:val="B51005572D254E90B6965C1D7CB1468E9"/>
    <w:rsid w:val="003305D0"/>
    <w:pPr>
      <w:bidi/>
      <w:spacing w:after="0" w:line="240" w:lineRule="auto"/>
    </w:pPr>
    <w:rPr>
      <w:rFonts w:ascii="David" w:eastAsia="David" w:hAnsi="David" w:cs="David"/>
      <w:sz w:val="24"/>
      <w:szCs w:val="24"/>
    </w:rPr>
  </w:style>
  <w:style w:type="paragraph" w:customStyle="1" w:styleId="C2A59D83C1BC4349BE30C2AF864805C19">
    <w:name w:val="C2A59D83C1BC4349BE30C2AF864805C19"/>
    <w:rsid w:val="003305D0"/>
    <w:pPr>
      <w:bidi/>
      <w:spacing w:after="0" w:line="240" w:lineRule="auto"/>
    </w:pPr>
    <w:rPr>
      <w:rFonts w:ascii="David" w:eastAsia="David" w:hAnsi="David" w:cs="David"/>
      <w:sz w:val="24"/>
      <w:szCs w:val="24"/>
    </w:rPr>
  </w:style>
  <w:style w:type="paragraph" w:customStyle="1" w:styleId="28827DB42A1B4307A3E60A86953C0D601">
    <w:name w:val="28827DB42A1B4307A3E60A86953C0D601"/>
    <w:rsid w:val="003305D0"/>
    <w:pPr>
      <w:bidi/>
      <w:spacing w:after="0" w:line="240" w:lineRule="auto"/>
    </w:pPr>
    <w:rPr>
      <w:rFonts w:ascii="David" w:eastAsia="David" w:hAnsi="David" w:cs="David"/>
      <w:sz w:val="24"/>
      <w:szCs w:val="24"/>
    </w:rPr>
  </w:style>
  <w:style w:type="paragraph" w:customStyle="1" w:styleId="6CA9B9859B914CAFA3A2DA6FE2F0DADE1">
    <w:name w:val="6CA9B9859B914CAFA3A2DA6FE2F0DADE1"/>
    <w:rsid w:val="003305D0"/>
    <w:pPr>
      <w:bidi/>
      <w:spacing w:after="0" w:line="240" w:lineRule="auto"/>
    </w:pPr>
    <w:rPr>
      <w:rFonts w:ascii="David" w:eastAsia="David" w:hAnsi="David" w:cs="David"/>
      <w:sz w:val="24"/>
      <w:szCs w:val="24"/>
    </w:rPr>
  </w:style>
  <w:style w:type="paragraph" w:customStyle="1" w:styleId="508CEFCED55B4DE790BD59254E66339A11">
    <w:name w:val="508CEFCED55B4DE790BD59254E66339A11"/>
    <w:rsid w:val="003305D0"/>
    <w:pPr>
      <w:bidi/>
      <w:spacing w:after="0" w:line="240" w:lineRule="auto"/>
    </w:pPr>
    <w:rPr>
      <w:rFonts w:ascii="David" w:eastAsia="David" w:hAnsi="David" w:cs="David"/>
      <w:sz w:val="24"/>
      <w:szCs w:val="24"/>
    </w:rPr>
  </w:style>
  <w:style w:type="paragraph" w:customStyle="1" w:styleId="FADC278B05274BE18FE913BBD999B7E311">
    <w:name w:val="FADC278B05274BE18FE913BBD999B7E311"/>
    <w:rsid w:val="003305D0"/>
    <w:pPr>
      <w:bidi/>
      <w:spacing w:after="0" w:line="240" w:lineRule="auto"/>
    </w:pPr>
    <w:rPr>
      <w:rFonts w:ascii="David" w:eastAsia="David" w:hAnsi="David" w:cs="David"/>
      <w:sz w:val="24"/>
      <w:szCs w:val="24"/>
    </w:rPr>
  </w:style>
  <w:style w:type="paragraph" w:customStyle="1" w:styleId="0192E39317754D85BA5180AAA16B68A711">
    <w:name w:val="0192E39317754D85BA5180AAA16B68A711"/>
    <w:rsid w:val="003305D0"/>
    <w:pPr>
      <w:bidi/>
      <w:spacing w:after="0" w:line="240" w:lineRule="auto"/>
    </w:pPr>
    <w:rPr>
      <w:rFonts w:ascii="David" w:eastAsia="David" w:hAnsi="David" w:cs="David"/>
      <w:sz w:val="24"/>
      <w:szCs w:val="24"/>
    </w:rPr>
  </w:style>
  <w:style w:type="paragraph" w:customStyle="1" w:styleId="FFFBF5F7D9944DDBA57D7A879F41C17F3">
    <w:name w:val="FFFBF5F7D9944DDBA57D7A879F41C17F3"/>
    <w:rsid w:val="003305D0"/>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3">
    <w:name w:val="D08A54E2D58D4315BC1711991E65ECE53"/>
    <w:rsid w:val="003305D0"/>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0">
    <w:name w:val="B51005572D254E90B6965C1D7CB1468E10"/>
    <w:rsid w:val="003305D0"/>
    <w:pPr>
      <w:bidi/>
      <w:spacing w:after="0" w:line="240" w:lineRule="auto"/>
    </w:pPr>
    <w:rPr>
      <w:rFonts w:ascii="David" w:eastAsia="David" w:hAnsi="David" w:cs="David"/>
      <w:sz w:val="24"/>
      <w:szCs w:val="24"/>
    </w:rPr>
  </w:style>
  <w:style w:type="paragraph" w:customStyle="1" w:styleId="C2A59D83C1BC4349BE30C2AF864805C110">
    <w:name w:val="C2A59D83C1BC4349BE30C2AF864805C110"/>
    <w:rsid w:val="003305D0"/>
    <w:pPr>
      <w:bidi/>
      <w:spacing w:after="0" w:line="240" w:lineRule="auto"/>
    </w:pPr>
    <w:rPr>
      <w:rFonts w:ascii="David" w:eastAsia="David" w:hAnsi="David" w:cs="David"/>
      <w:sz w:val="24"/>
      <w:szCs w:val="24"/>
    </w:rPr>
  </w:style>
  <w:style w:type="paragraph" w:customStyle="1" w:styleId="28827DB42A1B4307A3E60A86953C0D602">
    <w:name w:val="28827DB42A1B4307A3E60A86953C0D602"/>
    <w:rsid w:val="003305D0"/>
    <w:pPr>
      <w:bidi/>
      <w:spacing w:after="0" w:line="240" w:lineRule="auto"/>
    </w:pPr>
    <w:rPr>
      <w:rFonts w:ascii="David" w:eastAsia="David" w:hAnsi="David" w:cs="David"/>
      <w:sz w:val="24"/>
      <w:szCs w:val="24"/>
    </w:rPr>
  </w:style>
  <w:style w:type="paragraph" w:customStyle="1" w:styleId="6CA9B9859B914CAFA3A2DA6FE2F0DADE2">
    <w:name w:val="6CA9B9859B914CAFA3A2DA6FE2F0DADE2"/>
    <w:rsid w:val="003305D0"/>
    <w:pPr>
      <w:bidi/>
      <w:spacing w:after="0" w:line="240" w:lineRule="auto"/>
    </w:pPr>
    <w:rPr>
      <w:rFonts w:ascii="David" w:eastAsia="David" w:hAnsi="David" w:cs="David"/>
      <w:sz w:val="24"/>
      <w:szCs w:val="24"/>
    </w:rPr>
  </w:style>
  <w:style w:type="paragraph" w:customStyle="1" w:styleId="508CEFCED55B4DE790BD59254E66339A12">
    <w:name w:val="508CEFCED55B4DE790BD59254E66339A12"/>
    <w:rsid w:val="003305D0"/>
    <w:pPr>
      <w:bidi/>
      <w:spacing w:after="0" w:line="240" w:lineRule="auto"/>
    </w:pPr>
    <w:rPr>
      <w:rFonts w:ascii="David" w:eastAsia="David" w:hAnsi="David" w:cs="David"/>
      <w:sz w:val="24"/>
      <w:szCs w:val="24"/>
    </w:rPr>
  </w:style>
  <w:style w:type="paragraph" w:customStyle="1" w:styleId="FADC278B05274BE18FE913BBD999B7E312">
    <w:name w:val="FADC278B05274BE18FE913BBD999B7E312"/>
    <w:rsid w:val="003305D0"/>
    <w:pPr>
      <w:bidi/>
      <w:spacing w:after="0" w:line="240" w:lineRule="auto"/>
    </w:pPr>
    <w:rPr>
      <w:rFonts w:ascii="David" w:eastAsia="David" w:hAnsi="David" w:cs="David"/>
      <w:sz w:val="24"/>
      <w:szCs w:val="24"/>
    </w:rPr>
  </w:style>
  <w:style w:type="paragraph" w:customStyle="1" w:styleId="0192E39317754D85BA5180AAA16B68A712">
    <w:name w:val="0192E39317754D85BA5180AAA16B68A712"/>
    <w:rsid w:val="003305D0"/>
    <w:pPr>
      <w:bidi/>
      <w:spacing w:after="0" w:line="240" w:lineRule="auto"/>
    </w:pPr>
    <w:rPr>
      <w:rFonts w:ascii="David" w:eastAsia="David" w:hAnsi="David" w:cs="David"/>
      <w:sz w:val="24"/>
      <w:szCs w:val="24"/>
    </w:rPr>
  </w:style>
  <w:style w:type="paragraph" w:customStyle="1" w:styleId="FFFBF5F7D9944DDBA57D7A879F41C17F4">
    <w:name w:val="FFFBF5F7D9944DDBA57D7A879F41C17F4"/>
    <w:rsid w:val="0038174A"/>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4">
    <w:name w:val="D08A54E2D58D4315BC1711991E65ECE54"/>
    <w:rsid w:val="0038174A"/>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1">
    <w:name w:val="B51005572D254E90B6965C1D7CB1468E11"/>
    <w:rsid w:val="0038174A"/>
    <w:pPr>
      <w:bidi/>
      <w:spacing w:after="0" w:line="240" w:lineRule="auto"/>
    </w:pPr>
    <w:rPr>
      <w:rFonts w:ascii="David" w:eastAsia="David" w:hAnsi="David" w:cs="David"/>
      <w:sz w:val="24"/>
      <w:szCs w:val="24"/>
    </w:rPr>
  </w:style>
  <w:style w:type="paragraph" w:customStyle="1" w:styleId="C2A59D83C1BC4349BE30C2AF864805C111">
    <w:name w:val="C2A59D83C1BC4349BE30C2AF864805C111"/>
    <w:rsid w:val="0038174A"/>
    <w:pPr>
      <w:bidi/>
      <w:spacing w:after="0" w:line="240" w:lineRule="auto"/>
    </w:pPr>
    <w:rPr>
      <w:rFonts w:ascii="David" w:eastAsia="David" w:hAnsi="David" w:cs="David"/>
      <w:sz w:val="24"/>
      <w:szCs w:val="24"/>
    </w:rPr>
  </w:style>
  <w:style w:type="paragraph" w:customStyle="1" w:styleId="28827DB42A1B4307A3E60A86953C0D603">
    <w:name w:val="28827DB42A1B4307A3E60A86953C0D603"/>
    <w:rsid w:val="0038174A"/>
    <w:pPr>
      <w:bidi/>
      <w:spacing w:after="0" w:line="240" w:lineRule="auto"/>
    </w:pPr>
    <w:rPr>
      <w:rFonts w:ascii="David" w:eastAsia="David" w:hAnsi="David" w:cs="David"/>
      <w:sz w:val="24"/>
      <w:szCs w:val="24"/>
    </w:rPr>
  </w:style>
  <w:style w:type="paragraph" w:customStyle="1" w:styleId="6CA9B9859B914CAFA3A2DA6FE2F0DADE3">
    <w:name w:val="6CA9B9859B914CAFA3A2DA6FE2F0DADE3"/>
    <w:rsid w:val="0038174A"/>
    <w:pPr>
      <w:bidi/>
      <w:spacing w:after="0" w:line="240" w:lineRule="auto"/>
    </w:pPr>
    <w:rPr>
      <w:rFonts w:ascii="David" w:eastAsia="David" w:hAnsi="David" w:cs="David"/>
      <w:sz w:val="24"/>
      <w:szCs w:val="24"/>
    </w:rPr>
  </w:style>
  <w:style w:type="paragraph" w:customStyle="1" w:styleId="508CEFCED55B4DE790BD59254E66339A13">
    <w:name w:val="508CEFCED55B4DE790BD59254E66339A13"/>
    <w:rsid w:val="0038174A"/>
    <w:pPr>
      <w:bidi/>
      <w:spacing w:after="0" w:line="240" w:lineRule="auto"/>
    </w:pPr>
    <w:rPr>
      <w:rFonts w:ascii="David" w:eastAsia="David" w:hAnsi="David" w:cs="David"/>
      <w:sz w:val="24"/>
      <w:szCs w:val="24"/>
    </w:rPr>
  </w:style>
  <w:style w:type="paragraph" w:customStyle="1" w:styleId="FADC278B05274BE18FE913BBD999B7E313">
    <w:name w:val="FADC278B05274BE18FE913BBD999B7E313"/>
    <w:rsid w:val="0038174A"/>
    <w:pPr>
      <w:bidi/>
      <w:spacing w:after="0" w:line="240" w:lineRule="auto"/>
    </w:pPr>
    <w:rPr>
      <w:rFonts w:ascii="David" w:eastAsia="David" w:hAnsi="David" w:cs="David"/>
      <w:sz w:val="24"/>
      <w:szCs w:val="24"/>
    </w:rPr>
  </w:style>
  <w:style w:type="paragraph" w:customStyle="1" w:styleId="0192E39317754D85BA5180AAA16B68A713">
    <w:name w:val="0192E39317754D85BA5180AAA16B68A713"/>
    <w:rsid w:val="0038174A"/>
    <w:pPr>
      <w:bidi/>
      <w:spacing w:after="0" w:line="240" w:lineRule="auto"/>
    </w:pPr>
    <w:rPr>
      <w:rFonts w:ascii="David" w:eastAsia="David" w:hAnsi="David" w:cs="David"/>
      <w:sz w:val="24"/>
      <w:szCs w:val="24"/>
    </w:rPr>
  </w:style>
  <w:style w:type="paragraph" w:customStyle="1" w:styleId="5907C411CC934541A9D60B72E48E6980">
    <w:name w:val="5907C411CC934541A9D60B72E48E6980"/>
    <w:rsid w:val="0038174A"/>
    <w:pPr>
      <w:bidi/>
    </w:pPr>
  </w:style>
  <w:style w:type="paragraph" w:customStyle="1" w:styleId="320E3BAAD785489EAD1336ADB75BB3E7">
    <w:name w:val="320E3BAAD785489EAD1336ADB75BB3E7"/>
    <w:rsid w:val="0038174A"/>
    <w:pPr>
      <w:bidi/>
    </w:pPr>
  </w:style>
  <w:style w:type="paragraph" w:customStyle="1" w:styleId="A226718737514239AF3DD844B205A56A">
    <w:name w:val="A226718737514239AF3DD844B205A56A"/>
    <w:rsid w:val="0038174A"/>
    <w:pPr>
      <w:bidi/>
    </w:pPr>
  </w:style>
  <w:style w:type="paragraph" w:customStyle="1" w:styleId="320E3BAAD785489EAD1336ADB75BB3E71">
    <w:name w:val="320E3BAAD785489EAD1336ADB75BB3E71"/>
    <w:rsid w:val="004113C2"/>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1">
    <w:name w:val="A226718737514239AF3DD844B205A56A1"/>
    <w:rsid w:val="004113C2"/>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2">
    <w:name w:val="B51005572D254E90B6965C1D7CB1468E12"/>
    <w:rsid w:val="004113C2"/>
    <w:pPr>
      <w:bidi/>
      <w:spacing w:after="0" w:line="240" w:lineRule="auto"/>
    </w:pPr>
    <w:rPr>
      <w:rFonts w:ascii="David" w:eastAsia="David" w:hAnsi="David" w:cs="David"/>
      <w:sz w:val="24"/>
      <w:szCs w:val="24"/>
    </w:rPr>
  </w:style>
  <w:style w:type="paragraph" w:customStyle="1" w:styleId="C2A59D83C1BC4349BE30C2AF864805C112">
    <w:name w:val="C2A59D83C1BC4349BE30C2AF864805C112"/>
    <w:rsid w:val="004113C2"/>
    <w:pPr>
      <w:bidi/>
      <w:spacing w:after="0" w:line="240" w:lineRule="auto"/>
    </w:pPr>
    <w:rPr>
      <w:rFonts w:ascii="David" w:eastAsia="David" w:hAnsi="David" w:cs="David"/>
      <w:sz w:val="24"/>
      <w:szCs w:val="24"/>
    </w:rPr>
  </w:style>
  <w:style w:type="paragraph" w:customStyle="1" w:styleId="28827DB42A1B4307A3E60A86953C0D604">
    <w:name w:val="28827DB42A1B4307A3E60A86953C0D604"/>
    <w:rsid w:val="004113C2"/>
    <w:pPr>
      <w:bidi/>
      <w:spacing w:after="0" w:line="240" w:lineRule="auto"/>
    </w:pPr>
    <w:rPr>
      <w:rFonts w:ascii="David" w:eastAsia="David" w:hAnsi="David" w:cs="David"/>
      <w:sz w:val="24"/>
      <w:szCs w:val="24"/>
    </w:rPr>
  </w:style>
  <w:style w:type="paragraph" w:customStyle="1" w:styleId="6CA9B9859B914CAFA3A2DA6FE2F0DADE4">
    <w:name w:val="6CA9B9859B914CAFA3A2DA6FE2F0DADE4"/>
    <w:rsid w:val="004113C2"/>
    <w:pPr>
      <w:bidi/>
      <w:spacing w:after="0" w:line="240" w:lineRule="auto"/>
    </w:pPr>
    <w:rPr>
      <w:rFonts w:ascii="David" w:eastAsia="David" w:hAnsi="David" w:cs="David"/>
      <w:sz w:val="24"/>
      <w:szCs w:val="24"/>
    </w:rPr>
  </w:style>
  <w:style w:type="paragraph" w:customStyle="1" w:styleId="508CEFCED55B4DE790BD59254E66339A14">
    <w:name w:val="508CEFCED55B4DE790BD59254E66339A14"/>
    <w:rsid w:val="004113C2"/>
    <w:pPr>
      <w:bidi/>
      <w:spacing w:after="0" w:line="240" w:lineRule="auto"/>
    </w:pPr>
    <w:rPr>
      <w:rFonts w:ascii="David" w:eastAsia="David" w:hAnsi="David" w:cs="David"/>
      <w:sz w:val="24"/>
      <w:szCs w:val="24"/>
    </w:rPr>
  </w:style>
  <w:style w:type="paragraph" w:customStyle="1" w:styleId="FADC278B05274BE18FE913BBD999B7E314">
    <w:name w:val="FADC278B05274BE18FE913BBD999B7E314"/>
    <w:rsid w:val="004113C2"/>
    <w:pPr>
      <w:bidi/>
      <w:spacing w:after="0" w:line="240" w:lineRule="auto"/>
    </w:pPr>
    <w:rPr>
      <w:rFonts w:ascii="David" w:eastAsia="David" w:hAnsi="David" w:cs="David"/>
      <w:sz w:val="24"/>
      <w:szCs w:val="24"/>
    </w:rPr>
  </w:style>
  <w:style w:type="paragraph" w:customStyle="1" w:styleId="0192E39317754D85BA5180AAA16B68A714">
    <w:name w:val="0192E39317754D85BA5180AAA16B68A714"/>
    <w:rsid w:val="004113C2"/>
    <w:pPr>
      <w:bidi/>
      <w:spacing w:after="0" w:line="240" w:lineRule="auto"/>
    </w:pPr>
    <w:rPr>
      <w:rFonts w:ascii="David" w:eastAsia="David" w:hAnsi="David" w:cs="David"/>
      <w:sz w:val="24"/>
      <w:szCs w:val="24"/>
    </w:rPr>
  </w:style>
  <w:style w:type="paragraph" w:customStyle="1" w:styleId="137BD233802B440A961CFB9912E18EE1">
    <w:name w:val="137BD233802B440A961CFB9912E18EE1"/>
    <w:rsid w:val="004113C2"/>
    <w:pPr>
      <w:bidi/>
    </w:pPr>
  </w:style>
  <w:style w:type="paragraph" w:customStyle="1" w:styleId="320E3BAAD785489EAD1336ADB75BB3E72">
    <w:name w:val="320E3BAAD785489EAD1336ADB75BB3E72"/>
    <w:rsid w:val="00A5141A"/>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2">
    <w:name w:val="A226718737514239AF3DD844B205A56A2"/>
    <w:rsid w:val="00A5141A"/>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3">
    <w:name w:val="B51005572D254E90B6965C1D7CB1468E13"/>
    <w:rsid w:val="00A5141A"/>
    <w:pPr>
      <w:bidi/>
      <w:spacing w:after="0" w:line="240" w:lineRule="auto"/>
    </w:pPr>
    <w:rPr>
      <w:rFonts w:ascii="David" w:eastAsia="David" w:hAnsi="David" w:cs="David"/>
      <w:sz w:val="24"/>
      <w:szCs w:val="24"/>
    </w:rPr>
  </w:style>
  <w:style w:type="paragraph" w:customStyle="1" w:styleId="C2A59D83C1BC4349BE30C2AF864805C113">
    <w:name w:val="C2A59D83C1BC4349BE30C2AF864805C113"/>
    <w:rsid w:val="00A5141A"/>
    <w:pPr>
      <w:bidi/>
      <w:spacing w:after="0" w:line="240" w:lineRule="auto"/>
    </w:pPr>
    <w:rPr>
      <w:rFonts w:ascii="David" w:eastAsia="David" w:hAnsi="David" w:cs="David"/>
      <w:sz w:val="24"/>
      <w:szCs w:val="24"/>
    </w:rPr>
  </w:style>
  <w:style w:type="paragraph" w:customStyle="1" w:styleId="28827DB42A1B4307A3E60A86953C0D605">
    <w:name w:val="28827DB42A1B4307A3E60A86953C0D605"/>
    <w:rsid w:val="00A5141A"/>
    <w:pPr>
      <w:bidi/>
      <w:spacing w:after="0" w:line="240" w:lineRule="auto"/>
    </w:pPr>
    <w:rPr>
      <w:rFonts w:ascii="David" w:eastAsia="David" w:hAnsi="David" w:cs="David"/>
      <w:sz w:val="24"/>
      <w:szCs w:val="24"/>
    </w:rPr>
  </w:style>
  <w:style w:type="paragraph" w:customStyle="1" w:styleId="6CA9B9859B914CAFA3A2DA6FE2F0DADE5">
    <w:name w:val="6CA9B9859B914CAFA3A2DA6FE2F0DADE5"/>
    <w:rsid w:val="00A5141A"/>
    <w:pPr>
      <w:bidi/>
      <w:spacing w:after="0" w:line="240" w:lineRule="auto"/>
    </w:pPr>
    <w:rPr>
      <w:rFonts w:ascii="David" w:eastAsia="David" w:hAnsi="David" w:cs="David"/>
      <w:sz w:val="24"/>
      <w:szCs w:val="24"/>
    </w:rPr>
  </w:style>
  <w:style w:type="paragraph" w:customStyle="1" w:styleId="508CEFCED55B4DE790BD59254E66339A15">
    <w:name w:val="508CEFCED55B4DE790BD59254E66339A15"/>
    <w:rsid w:val="00A5141A"/>
    <w:pPr>
      <w:bidi/>
      <w:spacing w:after="0" w:line="240" w:lineRule="auto"/>
    </w:pPr>
    <w:rPr>
      <w:rFonts w:ascii="David" w:eastAsia="David" w:hAnsi="David" w:cs="David"/>
      <w:sz w:val="24"/>
      <w:szCs w:val="24"/>
    </w:rPr>
  </w:style>
  <w:style w:type="paragraph" w:customStyle="1" w:styleId="FADC278B05274BE18FE913BBD999B7E315">
    <w:name w:val="FADC278B05274BE18FE913BBD999B7E315"/>
    <w:rsid w:val="00A5141A"/>
    <w:pPr>
      <w:bidi/>
      <w:spacing w:after="0" w:line="240" w:lineRule="auto"/>
    </w:pPr>
    <w:rPr>
      <w:rFonts w:ascii="David" w:eastAsia="David" w:hAnsi="David" w:cs="David"/>
      <w:sz w:val="24"/>
      <w:szCs w:val="24"/>
    </w:rPr>
  </w:style>
  <w:style w:type="paragraph" w:customStyle="1" w:styleId="0192E39317754D85BA5180AAA16B68A715">
    <w:name w:val="0192E39317754D85BA5180AAA16B68A715"/>
    <w:rsid w:val="00A5141A"/>
    <w:pPr>
      <w:bidi/>
      <w:spacing w:after="0" w:line="240" w:lineRule="auto"/>
    </w:pPr>
    <w:rPr>
      <w:rFonts w:ascii="David" w:eastAsia="David" w:hAnsi="David" w:cs="David"/>
      <w:sz w:val="24"/>
      <w:szCs w:val="24"/>
    </w:rPr>
  </w:style>
  <w:style w:type="paragraph" w:customStyle="1" w:styleId="320E3BAAD785489EAD1336ADB75BB3E73">
    <w:name w:val="320E3BAAD785489EAD1336ADB75BB3E73"/>
    <w:rsid w:val="007E6257"/>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3">
    <w:name w:val="A226718737514239AF3DD844B205A56A3"/>
    <w:rsid w:val="007E6257"/>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4">
    <w:name w:val="B51005572D254E90B6965C1D7CB1468E14"/>
    <w:rsid w:val="007E6257"/>
    <w:pPr>
      <w:bidi/>
      <w:spacing w:after="0" w:line="240" w:lineRule="auto"/>
    </w:pPr>
    <w:rPr>
      <w:rFonts w:ascii="David" w:eastAsia="David" w:hAnsi="David" w:cs="David"/>
      <w:sz w:val="24"/>
      <w:szCs w:val="24"/>
    </w:rPr>
  </w:style>
  <w:style w:type="paragraph" w:customStyle="1" w:styleId="C2A59D83C1BC4349BE30C2AF864805C114">
    <w:name w:val="C2A59D83C1BC4349BE30C2AF864805C114"/>
    <w:rsid w:val="007E6257"/>
    <w:pPr>
      <w:bidi/>
      <w:spacing w:after="0" w:line="240" w:lineRule="auto"/>
    </w:pPr>
    <w:rPr>
      <w:rFonts w:ascii="David" w:eastAsia="David" w:hAnsi="David" w:cs="David"/>
      <w:sz w:val="24"/>
      <w:szCs w:val="24"/>
    </w:rPr>
  </w:style>
  <w:style w:type="paragraph" w:customStyle="1" w:styleId="28827DB42A1B4307A3E60A86953C0D606">
    <w:name w:val="28827DB42A1B4307A3E60A86953C0D606"/>
    <w:rsid w:val="007E6257"/>
    <w:pPr>
      <w:bidi/>
      <w:spacing w:after="0" w:line="240" w:lineRule="auto"/>
    </w:pPr>
    <w:rPr>
      <w:rFonts w:ascii="David" w:eastAsia="David" w:hAnsi="David" w:cs="David"/>
      <w:sz w:val="24"/>
      <w:szCs w:val="24"/>
    </w:rPr>
  </w:style>
  <w:style w:type="paragraph" w:customStyle="1" w:styleId="6CA9B9859B914CAFA3A2DA6FE2F0DADE6">
    <w:name w:val="6CA9B9859B914CAFA3A2DA6FE2F0DADE6"/>
    <w:rsid w:val="007E6257"/>
    <w:pPr>
      <w:bidi/>
      <w:spacing w:after="0" w:line="240" w:lineRule="auto"/>
    </w:pPr>
    <w:rPr>
      <w:rFonts w:ascii="David" w:eastAsia="David" w:hAnsi="David" w:cs="David"/>
      <w:sz w:val="24"/>
      <w:szCs w:val="24"/>
    </w:rPr>
  </w:style>
  <w:style w:type="paragraph" w:customStyle="1" w:styleId="508CEFCED55B4DE790BD59254E66339A16">
    <w:name w:val="508CEFCED55B4DE790BD59254E66339A16"/>
    <w:rsid w:val="007E6257"/>
    <w:pPr>
      <w:bidi/>
      <w:spacing w:after="0" w:line="240" w:lineRule="auto"/>
    </w:pPr>
    <w:rPr>
      <w:rFonts w:ascii="David" w:eastAsia="David" w:hAnsi="David" w:cs="David"/>
      <w:sz w:val="24"/>
      <w:szCs w:val="24"/>
    </w:rPr>
  </w:style>
  <w:style w:type="paragraph" w:customStyle="1" w:styleId="FADC278B05274BE18FE913BBD999B7E316">
    <w:name w:val="FADC278B05274BE18FE913BBD999B7E316"/>
    <w:rsid w:val="007E6257"/>
    <w:pPr>
      <w:bidi/>
      <w:spacing w:after="0" w:line="240" w:lineRule="auto"/>
    </w:pPr>
    <w:rPr>
      <w:rFonts w:ascii="David" w:eastAsia="David" w:hAnsi="David" w:cs="David"/>
      <w:sz w:val="24"/>
      <w:szCs w:val="24"/>
    </w:rPr>
  </w:style>
  <w:style w:type="paragraph" w:customStyle="1" w:styleId="0192E39317754D85BA5180AAA16B68A716">
    <w:name w:val="0192E39317754D85BA5180AAA16B68A716"/>
    <w:rsid w:val="007E6257"/>
    <w:pPr>
      <w:bidi/>
      <w:spacing w:after="0" w:line="240" w:lineRule="auto"/>
    </w:pPr>
    <w:rPr>
      <w:rFonts w:ascii="David" w:eastAsia="David" w:hAnsi="David" w:cs="David"/>
      <w:sz w:val="24"/>
      <w:szCs w:val="24"/>
    </w:rPr>
  </w:style>
  <w:style w:type="paragraph" w:customStyle="1" w:styleId="320E3BAAD785489EAD1336ADB75BB3E74">
    <w:name w:val="320E3BAAD785489EAD1336ADB75BB3E74"/>
    <w:rsid w:val="007E6257"/>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4">
    <w:name w:val="A226718737514239AF3DD844B205A56A4"/>
    <w:rsid w:val="007E6257"/>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5">
    <w:name w:val="B51005572D254E90B6965C1D7CB1468E15"/>
    <w:rsid w:val="007E6257"/>
    <w:pPr>
      <w:bidi/>
      <w:spacing w:after="0" w:line="240" w:lineRule="auto"/>
    </w:pPr>
    <w:rPr>
      <w:rFonts w:ascii="David" w:eastAsia="David" w:hAnsi="David" w:cs="David"/>
      <w:sz w:val="24"/>
      <w:szCs w:val="24"/>
    </w:rPr>
  </w:style>
  <w:style w:type="paragraph" w:customStyle="1" w:styleId="C2A59D83C1BC4349BE30C2AF864805C115">
    <w:name w:val="C2A59D83C1BC4349BE30C2AF864805C115"/>
    <w:rsid w:val="007E6257"/>
    <w:pPr>
      <w:bidi/>
      <w:spacing w:after="0" w:line="240" w:lineRule="auto"/>
    </w:pPr>
    <w:rPr>
      <w:rFonts w:ascii="David" w:eastAsia="David" w:hAnsi="David" w:cs="David"/>
      <w:sz w:val="24"/>
      <w:szCs w:val="24"/>
    </w:rPr>
  </w:style>
  <w:style w:type="paragraph" w:customStyle="1" w:styleId="28827DB42A1B4307A3E60A86953C0D607">
    <w:name w:val="28827DB42A1B4307A3E60A86953C0D607"/>
    <w:rsid w:val="007E6257"/>
    <w:pPr>
      <w:bidi/>
      <w:spacing w:after="0" w:line="240" w:lineRule="auto"/>
    </w:pPr>
    <w:rPr>
      <w:rFonts w:ascii="David" w:eastAsia="David" w:hAnsi="David" w:cs="David"/>
      <w:sz w:val="24"/>
      <w:szCs w:val="24"/>
    </w:rPr>
  </w:style>
  <w:style w:type="paragraph" w:customStyle="1" w:styleId="6CA9B9859B914CAFA3A2DA6FE2F0DADE7">
    <w:name w:val="6CA9B9859B914CAFA3A2DA6FE2F0DADE7"/>
    <w:rsid w:val="007E6257"/>
    <w:pPr>
      <w:bidi/>
      <w:spacing w:after="0" w:line="240" w:lineRule="auto"/>
    </w:pPr>
    <w:rPr>
      <w:rFonts w:ascii="David" w:eastAsia="David" w:hAnsi="David" w:cs="David"/>
      <w:sz w:val="24"/>
      <w:szCs w:val="24"/>
    </w:rPr>
  </w:style>
  <w:style w:type="paragraph" w:customStyle="1" w:styleId="508CEFCED55B4DE790BD59254E66339A17">
    <w:name w:val="508CEFCED55B4DE790BD59254E66339A17"/>
    <w:rsid w:val="007E6257"/>
    <w:pPr>
      <w:bidi/>
      <w:spacing w:after="0" w:line="240" w:lineRule="auto"/>
    </w:pPr>
    <w:rPr>
      <w:rFonts w:ascii="David" w:eastAsia="David" w:hAnsi="David" w:cs="David"/>
      <w:sz w:val="24"/>
      <w:szCs w:val="24"/>
    </w:rPr>
  </w:style>
  <w:style w:type="paragraph" w:customStyle="1" w:styleId="FADC278B05274BE18FE913BBD999B7E317">
    <w:name w:val="FADC278B05274BE18FE913BBD999B7E317"/>
    <w:rsid w:val="007E6257"/>
    <w:pPr>
      <w:bidi/>
      <w:spacing w:after="0" w:line="240" w:lineRule="auto"/>
    </w:pPr>
    <w:rPr>
      <w:rFonts w:ascii="David" w:eastAsia="David" w:hAnsi="David" w:cs="David"/>
      <w:sz w:val="24"/>
      <w:szCs w:val="24"/>
    </w:rPr>
  </w:style>
  <w:style w:type="paragraph" w:customStyle="1" w:styleId="0192E39317754D85BA5180AAA16B68A717">
    <w:name w:val="0192E39317754D85BA5180AAA16B68A717"/>
    <w:rsid w:val="007E6257"/>
    <w:pPr>
      <w:bidi/>
      <w:spacing w:after="0" w:line="240" w:lineRule="auto"/>
    </w:pPr>
    <w:rPr>
      <w:rFonts w:ascii="David" w:eastAsia="David" w:hAnsi="David" w:cs="David"/>
      <w:sz w:val="24"/>
      <w:szCs w:val="24"/>
    </w:rPr>
  </w:style>
  <w:style w:type="paragraph" w:customStyle="1" w:styleId="320E3BAAD785489EAD1336ADB75BB3E75">
    <w:name w:val="320E3BAAD785489EAD1336ADB75BB3E75"/>
    <w:rsid w:val="0065412F"/>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5">
    <w:name w:val="A226718737514239AF3DD844B205A56A5"/>
    <w:rsid w:val="0065412F"/>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6">
    <w:name w:val="B51005572D254E90B6965C1D7CB1468E16"/>
    <w:rsid w:val="0065412F"/>
    <w:pPr>
      <w:bidi/>
      <w:spacing w:after="0" w:line="240" w:lineRule="auto"/>
    </w:pPr>
    <w:rPr>
      <w:rFonts w:ascii="David" w:eastAsia="David" w:hAnsi="David" w:cs="David"/>
      <w:sz w:val="24"/>
      <w:szCs w:val="24"/>
    </w:rPr>
  </w:style>
  <w:style w:type="paragraph" w:customStyle="1" w:styleId="C2A59D83C1BC4349BE30C2AF864805C116">
    <w:name w:val="C2A59D83C1BC4349BE30C2AF864805C116"/>
    <w:rsid w:val="0065412F"/>
    <w:pPr>
      <w:bidi/>
      <w:spacing w:after="0" w:line="240" w:lineRule="auto"/>
    </w:pPr>
    <w:rPr>
      <w:rFonts w:ascii="David" w:eastAsia="David" w:hAnsi="David" w:cs="David"/>
      <w:sz w:val="24"/>
      <w:szCs w:val="24"/>
    </w:rPr>
  </w:style>
  <w:style w:type="paragraph" w:customStyle="1" w:styleId="28827DB42A1B4307A3E60A86953C0D608">
    <w:name w:val="28827DB42A1B4307A3E60A86953C0D608"/>
    <w:rsid w:val="0065412F"/>
    <w:pPr>
      <w:bidi/>
      <w:spacing w:after="0" w:line="240" w:lineRule="auto"/>
    </w:pPr>
    <w:rPr>
      <w:rFonts w:ascii="David" w:eastAsia="David" w:hAnsi="David" w:cs="David"/>
      <w:sz w:val="24"/>
      <w:szCs w:val="24"/>
    </w:rPr>
  </w:style>
  <w:style w:type="paragraph" w:customStyle="1" w:styleId="6CA9B9859B914CAFA3A2DA6FE2F0DADE8">
    <w:name w:val="6CA9B9859B914CAFA3A2DA6FE2F0DADE8"/>
    <w:rsid w:val="0065412F"/>
    <w:pPr>
      <w:bidi/>
      <w:spacing w:after="0" w:line="240" w:lineRule="auto"/>
    </w:pPr>
    <w:rPr>
      <w:rFonts w:ascii="David" w:eastAsia="David" w:hAnsi="David" w:cs="David"/>
      <w:sz w:val="24"/>
      <w:szCs w:val="24"/>
    </w:rPr>
  </w:style>
  <w:style w:type="paragraph" w:customStyle="1" w:styleId="508CEFCED55B4DE790BD59254E66339A18">
    <w:name w:val="508CEFCED55B4DE790BD59254E66339A18"/>
    <w:rsid w:val="0065412F"/>
    <w:pPr>
      <w:bidi/>
      <w:spacing w:after="0" w:line="240" w:lineRule="auto"/>
    </w:pPr>
    <w:rPr>
      <w:rFonts w:ascii="David" w:eastAsia="David" w:hAnsi="David" w:cs="David"/>
      <w:sz w:val="24"/>
      <w:szCs w:val="24"/>
    </w:rPr>
  </w:style>
  <w:style w:type="paragraph" w:customStyle="1" w:styleId="FADC278B05274BE18FE913BBD999B7E318">
    <w:name w:val="FADC278B05274BE18FE913BBD999B7E318"/>
    <w:rsid w:val="0065412F"/>
    <w:pPr>
      <w:bidi/>
      <w:spacing w:after="0" w:line="240" w:lineRule="auto"/>
    </w:pPr>
    <w:rPr>
      <w:rFonts w:ascii="David" w:eastAsia="David" w:hAnsi="David" w:cs="David"/>
      <w:sz w:val="24"/>
      <w:szCs w:val="24"/>
    </w:rPr>
  </w:style>
  <w:style w:type="paragraph" w:customStyle="1" w:styleId="0192E39317754D85BA5180AAA16B68A718">
    <w:name w:val="0192E39317754D85BA5180AAA16B68A718"/>
    <w:rsid w:val="0065412F"/>
    <w:pPr>
      <w:bidi/>
      <w:spacing w:after="0" w:line="240" w:lineRule="auto"/>
    </w:pPr>
    <w:rPr>
      <w:rFonts w:ascii="David" w:eastAsia="David" w:hAnsi="David" w:cs="David"/>
      <w:sz w:val="24"/>
      <w:szCs w:val="24"/>
    </w:rPr>
  </w:style>
  <w:style w:type="paragraph" w:customStyle="1" w:styleId="084A8D0F09AC41E58E6E3C2052F2B92D">
    <w:name w:val="084A8D0F09AC41E58E6E3C2052F2B92D"/>
    <w:rsid w:val="0065412F"/>
    <w:pPr>
      <w:bidi/>
    </w:pPr>
  </w:style>
  <w:style w:type="paragraph" w:customStyle="1" w:styleId="F62389D86E2542B8B6FC43D6EDFA6E50">
    <w:name w:val="F62389D86E2542B8B6FC43D6EDFA6E50"/>
    <w:rsid w:val="0065412F"/>
    <w:pPr>
      <w:bidi/>
    </w:pPr>
  </w:style>
  <w:style w:type="paragraph" w:customStyle="1" w:styleId="FE2E2215534B4D3C989171F911EAEAF2">
    <w:name w:val="FE2E2215534B4D3C989171F911EAEAF2"/>
    <w:rsid w:val="00817430"/>
    <w:pPr>
      <w:bidi/>
    </w:pPr>
  </w:style>
  <w:style w:type="paragraph" w:customStyle="1" w:styleId="48D3133F8E824B929B4E0EB12AD08C91">
    <w:name w:val="48D3133F8E824B929B4E0EB12AD08C91"/>
    <w:rsid w:val="00817430"/>
    <w:pPr>
      <w:bidi/>
    </w:pPr>
  </w:style>
  <w:style w:type="paragraph" w:customStyle="1" w:styleId="A102B1858A774AC4BC816961F10C1042">
    <w:name w:val="A102B1858A774AC4BC816961F10C1042"/>
    <w:rsid w:val="00817430"/>
    <w:pPr>
      <w:bidi/>
    </w:pPr>
  </w:style>
  <w:style w:type="paragraph" w:customStyle="1" w:styleId="A4CAA45CE5814301B7CA6CBDA7D633C2">
    <w:name w:val="A4CAA45CE5814301B7CA6CBDA7D633C2"/>
    <w:rsid w:val="00817430"/>
    <w:pPr>
      <w:bidi/>
    </w:pPr>
  </w:style>
  <w:style w:type="paragraph" w:customStyle="1" w:styleId="870D1D35A9D148B3B7CA3E34D5419D37">
    <w:name w:val="870D1D35A9D148B3B7CA3E34D5419D37"/>
    <w:rsid w:val="00817430"/>
    <w:pPr>
      <w:bidi/>
    </w:pPr>
  </w:style>
  <w:style w:type="paragraph" w:customStyle="1" w:styleId="0C02A3CEBEB346ED8642E3C699B2BEC5">
    <w:name w:val="0C02A3CEBEB346ED8642E3C699B2BEC5"/>
    <w:rsid w:val="00817430"/>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NewDataSet/>
</file>

<file path=customXml/item2.xml><?xml version="1.0" encoding="utf-8"?>
<MeetingDS>
  <dt_Meeting>
    <MeetingID>89253469</MeetingID>
    <MeetingDate>2024-07-03T00:00:00+03:00</MeetingDate>
    <StartTime>11:30     </StartTime>
    <FinishTime>12:30     </FinishTime>
    <AllDayEvent>false</AllDayEvent>
    <Label>0</Label>
    <ShowTimeAs>0</ShowTimeAs>
    <Remark/>
    <MeetingTypeID>1</MeetingTypeID>
    <UserID>203786504@GOV.IL</UserID>
    <ChangeDate>2024-05-22T15:35:11.65+03:00</ChangeDate>
    <MeetingMode>1</MeetingMode>
    <IsVCMeeting>false</IsVCMeeting>
  </dt_Meeting>
  <dt_MeetingUser>
    <MeetingID>89253469</MeetingID>
    <UserID>022982425@GOV.IL</UserID>
    <ExchangeGUID>e6002f4f-51a5-45d4-b292-c070d8885e48.eml</ExchangeGUID>
    <OrdinalNumberID>0</OrdinalNumberID>
  </dt_MeetingUser>
  <dt_Sitting>
    <SittingID>97453820</SittingID>
    <MeetingID>89253469</MeetingID>
    <SittingTypeID>35</SittingTypeID>
    <CourtID>43</CourtID>
    <ActivatingMethodID>2</ActivatingMethodID>
    <SittingActivityStatusID>1</SittingActivityStatusID>
    <ChangeDate>2024-05-22T15:35:11.777+03:00</ChangeDate>
    <UserID>203786504@GOV.IL</UserID>
    <StartTime>11:30     </StartTime>
    <FinishTime>12:30     </FinishTime>
    <Remark/>
    <OrdinalNumber>0</OrdinalNumber>
    <RemarkSittingType/>
    <CreateDate>2024-05-22T15:35:11.747+03:00</CreateDate>
    <ProtocolSubjectID>0</ProtocolSubjectID>
    <CourtDisplayName>בית משפט לנוער בבית משפט השלום באשדוד</CourtDisplayName>
    <IsProtocolFirst>0</IsProtocolFirst>
    <IsProtocolNotFirst>true</IsProtocolNotFirst>
    <ReadingDate>03/04/2024</ReadingDate>
    <ReadingTime>09:15</ReadingTime>
    <AccusedAnswerDate/>
    <AccusedAnswerTime/>
    <ProofDate>22/05/2024</ProofDate>
    <ProofTime>12:00</ProofTime>
    <CourtAddress>מורדי הגטאות רובע ב' אשדוד</CourtAddress>
    <IsTitleCaseExists>0</IsTitleCaseExists>
    <ProtocolSubject/>
    <CaseTypeID>10048</CaseTypeID>
  </dt_Sitting>
  <dt_SittingCase>
    <SittingCaseID>98915774</SittingCaseID>
    <SittingID>97453820</SittingID>
    <CaseID>80526072</CaseID>
    <CaseDisplayIdentifier>39184-08-23</CaseDisplayIdentifier>
    <CaseName>מדינת ישראל נ' פאר(קטין)</CaseName>
    <CaseTypeDesc>ת"פ</CaseTypeDesc>
    <CaseLinkType>-1</CaseLinkType>
  </dt_SittingCase>
  <dt_SittingCase>
    <SittingCaseID>-2</SittingCaseID>
    <SittingID>97453820</SittingID>
    <CaseID>80481927</CaseID>
    <CaseDisplayIdentifier>3881-08-23</CaseDisplayIdentifier>
    <CaseName>מדינת ישראל נ' פאר(קטין)</CaseName>
    <CaseTypeDesc>מ"י</CaseTypeDesc>
    <CaseLinkType>10</CaseLinkType>
  </dt_SittingCase>
  <dt_SittingCase>
    <SittingCaseID>-3</SittingCaseID>
    <SittingID>97453820</SittingID>
    <CaseID>80526108</CaseID>
    <CaseDisplayIdentifier>39218-08-23</CaseDisplayIdentifier>
    <CaseName>מדינת ישראל נ' פאר(קטין)</CaseName>
    <CaseTypeDesc>מ"ת</CaseTypeDesc>
    <CaseLinkType>10</CaseLinkType>
  </dt_SittingCase>
  <dt_MeetingUserHistory>
    <MeetingUserHistoryID>1569577</MeetingUserHistoryID>
    <MeetingID>89253469</MeetingID>
    <UserID>022982425@GOV.IL</UserID>
    <MeetingUserActionTypeID>1</MeetingUserActionTypeID>
    <ActionDate>2024-05-22T15:35:11.777+03:00</ActionDate>
  </dt_MeetingUserHistory>
  <dt_Case>
    <CaseName>מדינת ישראל נ' פאר(קטין)</CaseName>
  </dt_Case>
  <dt_CasePartyA>
    <CasePartyID>259566115</CasePartyID>
    <GroupPartyAlias>מאשימה</GroupPartyAlias>
    <PartyAliasID>11</PartyAliasID>
    <OrdinalNumber/>
    <FullName>מדינת ישראל</FullName>
    <FullNameAndRoleName>מדינת ישראל</FullNameAndRoleName>
    <FirstName/>
    <LastName>מדינת ישראל</LastName>
    <RoleName>מאשימה 1</RoleName>
    <TypeIdentifier/>
    <AuthenticationNumber/>
    <CasePartyTypeID>1</CasePartyTypeID>
    <IsPublicationProhibited>false</IsPublicationProhibited>
  </dt_CasePartyA>
  <dt_CasePartyB>
    <CasePartyID>259566117</CasePartyID>
    <GroupPartyAlias>נאשמים</GroupPartyAlias>
    <PartyAliasID>13</PartyAliasID>
    <OrdinalNumber/>
    <FullName>משה שמואל פאר (קטין)</FullName>
    <FullNameAndRoleName>משה שמואל פאר (קטין)</FullNameAndRoleName>
    <FirstName>משה שמואל</FirstName>
    <LastName>פאר</LastName>
    <RoleName>נאשם 1</RoleName>
    <TypeIdentifier>ת"ז</TypeIdentifier>
    <AuthenticationNumber>328434212</AuthenticationNumber>
    <CasePartyTypeID>1</CasePartyTypeID>
    <IsPublicationProhibited>false</IsPublicationProhibited>
  </dt_CasePartyB>
  <UserMetaData>
    <UserPrincipalName/>
    <DisplayName>שופט בן ציון קבלר</DisplayName>
    <UserIdentity>1</UserIdentity>
    <JudgeRoleName>שופט</JudgeRoleName>
  </UserMetaData>
  <dt_ExternalCase>
    <ExternalCaseID>72870750</ExternalCaseID>
    <ExternalCaseNumber>11/00004720/23</ExternalCaseNumber>
    <ExternalCaseTypeID>24</ExternalCaseTypeID>
    <ExternalCaseType>פרק</ExternalCaseType>
  </dt_ExternalCase>
  <dt_ExternalCase>
    <ExternalCaseID>72870751</ExternalCaseID>
    <ExternalCaseNumber>337021/2023</ExternalCaseNumber>
    <ExternalCaseTypeID>29</ExternalCaseTypeID>
    <ExternalCaseType>מספר פל"א</ExternalCaseType>
  </dt_ExternalCase>
</MeetingDS>
</file>

<file path=customXml/item3.xml><?xml version="1.0" encoding="utf-8"?>
<AttendeesDS/>
</file>

<file path=customXml/item4.xml><?xml version="1.0" encoding="utf-8"?>
<NewDataSet/>
</file>

<file path=customXml/item5.xml><?xml version="1.0" encoding="utf-8"?>
<SignatureDS>
  <dt_Signature>
    <UserUPN>022982425@GOV.IL</UserUPN>
    <FirstName>בן ציון</FirstName>
    <LastName>קבלר</LastName>
    <DisplayName>בן ציון קבלר</DisplayName>
    <SignatureGrafic>SUkqAGoUAACAP+BQOCQWDQeEQmFQuGQ2HQ+IRGJROKRWLReMRmNRuOR2PR+QSGRSOSSWTSeUSmVSuWS2XS+YTGZTOaTWbTecTmdTueT2fT+gUGhUOiUWjUekUmlUumU2nU+oVGpVOqVWrVesVmtVuuV2vV+wWGxWOyWWzWe0Wm1Wu2W23W+4XG5XO6XW7Xe8Xm9Xu+X2/X/AYHBYPCYXDYfEYnFYvGY3HY/IZHJZPKZXLZe6QECAP+BQOCQWDQeEQmFQuGQ2HQ+IRGJROKRWLReMRmNRuOR2PR+QSGRSOSSWTSeUSmVSuWS2XS+YTGZTOaTWbTecTmdTueT2fT+gUGhUOiUWjUekUmlUuLv1+0yoVGpVOqVWrVesQR/P1+P9cJ1MP8ShgMP8HAoEv8KAwGP9osVi1m5XO6XW7Xe8VhnsFev8UhgKv8AYPBYTBgDC4gNhIIP+uV285HJZPKZXLZeEv5/P9WptL4nQBwHA1/s1dLJ/tlrst/gXDYR8PR45jabXbbfcbmbGAnEfQYd/o82mh/vt8PeCttns3QAPCPt9vrddPqVZ7u10QOn9Xud2MqJDoPf4Ror+45mBBwH6TgI05nTvfH5TPN7F5alqcxHoI5P8kBqBx/lgT5CvnA0DoQdRvG88bEFOSxKoaRQ0DM0AXA0DLHH0fLLmiZplH+WZSFAxzjQRE6PHod53H+VRLEkf44jILx/hIC7GgcwglhyFx/lEUBOH+2R0xRIr5nqdp1n+CAErS4A/DAMKGlWThJtAJQbha4p8Q4yw8DKMcGn+DAIAef5nGKYkjNyfh9OkcZtm0f5kF6vpRksz45i5KQCAGAR/gDQNAUECyzn+EQOMCKQjiGf5oGGXJ/nyfB8H+zTNzXTMUSxHrgBODoOOKfMuoOSpDkBMR5nhFjLH4fp9n+A4CAIf4HgOA8BE8Tp/gyBoF0Awhek7CNNKYfx+Hsf5pGOYR/jOKQoH+IogB+f4ThAEJ/gmBcnNexAIAMxA0isKJ/k8TxNH+X5blsf5wGwax/ngdRzUszV7UxYt9U0ahimG0AAsIeR1SUhA3C8MDQC+JIlH+e55nm2zZNnQIAn+Zhdlugp1HKcR/gNWZ/hQCoIscrl9o8zSun0ezpHyelKncc8WGuZrmEaP5DH+Ow3DSf4cg6DtB4s4ACMIBoDT+IQchkf5OEUQh/kqQdUHkdx2Xs7d75RrmuoqFoSBE0A3jG4iCTa6QcA+E7QEAMwqIErbdOM5AWgkBF8ISNImCa0B4nGcOvIOe9KwUch/j8M0KhuGobLEEAPn+BE+zE4DgByD7GliUhPH+YxhF0f5sGkaB/nseTZ0vvPVMkgIgD/gUDgkFg0HhEJhULhkNh0PiERiUTikVi0XjEZh62Vapf4AkD/BwLBj/er0eb/eTudr/FwfEL/CQMBr/a7GY0anU7nkHfr7fT/eDjcUNdTqcMfkKFN5entPqEKfz/fr3fL/drkpKjTibf6GQaLf41F4sf4MAQCpQBpQAttvIA1Fz/H41Gb/R58OL/WCXS7/Za9WT/fL1eT/f2JxGKxNTqOPyGRyWTymVy2XzGZgwKAwGt6IRKIf7VZ7If4IAwFf4cDAXkzylOa2WzgT5fD4f4BkIrEgknh/PaAf4qEYixeOh+Kqj9qb6fNBk70oTveD/Ya3Wb/UqLsRpKpOf5nIpFf43EQjf4ZCwWf4JAlqDgMkpTHApf5OHAyf6TR6Hf6Okwf5jFwwZ3HSc5/nsebDnqeDquce7jwk2kKQrC0LwxDMNQ2jBblSUq3pAtwpiaJi3j6Mg2n+fh9n3DkXp6e57Hst5Kj+vaMH65j2gSmoEAKAZ/miXxdn+X5dF6f5IkORL7iIJCxhcFB/geBSSgDLDcyyAr3n+DwJgef4CpCKjxn+ThDj0f5smeZp/m6Zs3GSXsin8fTcMWgbkRhPk+z9P9AUDQSHRYfiGhYFL0REt4FgSBJ/meYpfUHSiJEySRKrecRpmlFbnwSeaUwMch/mQYZfn+TpKkyf44jWNh/ggB8w0XRYGtQf4Dy7WqQ14t1fH+Mgpigf5gFzJKgKvPNK2ZZtnWfaFoxyfx+n+VJSQCKInCUf4PgyDktLYSBEkYgp3HUdLc16kI2DEpx+XhaSohqFAVn+MosKcxCLG6bpxyMX9UEUQbRCqKYqxCkIHgMtiQYa3VugoBR/jSLwtn+U5L3KbpuGwf5WlKVC3giBlHn6fUIqmqYKgdWiQmiYxdH+ZRd5kS7Qn+JgfB1hK3A0DIMH+aBltNeWjaPpGk6UzE7quPw5jtcOe6nRZK6sf4Fayt4yigKaGnIcCklMTkQFuVBYH+bBpmqf8ZRoyp1nPBEjyKLwrDIf5HEK/xsGvtl4UM27cHmeLDoI5ipiHxWpkuS1ymSWZVVSRCxCWG67rStUsYbddf87LwMAraxIEVFeUOXasdWqxqGmoZppreGQXhUhJYFKVq3m0ac3ISxR2nYcx/hCDoPamWOx6X5PleX5nmnQcvggkBQF6okJYlCTrRmkZ5/heEoQerzy3HYdB3oSLgrCx8K382f4fBqHJ/3OdaeEKOy9/bYH9SyIQhBqP8RgfhBlYHW/QIAPwgPrVsSELQRAcD/FuKIR4/xei4FOP8NgYArNTBOBlMI5xvDdQmU8TAjxNFvCwD0GxDQ/BsVgyxR4uBUtoIYNUaA2mpKLAkAhILrHmw/iBEGISGR2vPhySEHoNQYj/FcKsURiEdjoHOv8OQbg0NTAPFlqcPiBjBFoLYt4NAPm+HwPcesUFqjoGkp0IwOAbtTCIDCN47x2DuIqHQMgYYFOfUWAMABagUAmdosADZrR/hBB+Dsf4kBBB4KovGLhDhrDOTcosEIEQDkCOUZAMgWw1lvFGIsPhEQcAmPsot9r+XPlpZ8BImorBPCciHLOWktZbFPRYP8C4DwHFvGYMQYZBR0jkG+P8NYVwhj/C2mVXLEJUEhDmHMNTsQPG+kiP8O4aQylvGeMQY5DjFDbGgNA9J6y3gFnQTYacOCCDuG+OUf4sROCeH+FIIwRh/gikMsCPxbgaAvXAsATAlhHD/HiO2OyiwSS8Ne4YyEqi3TXKg8MF5bxhC6FiQ0Uwo0QP6JCDAEBrg3hYCuzMYCRUdG4olLellLaXUvIGNYZZOVFggA6cYNAYptvtB4DZ/4xhci3H+OEbw2x/z9LeFdro/w8h8bwosMwYZpkIE2Io/yi07KGIaY5uK6RHiFLFR58Rqz5D/f9CsMgSwlmjGSMQf45RvjZigyoxQqhUigLeB4C5rnWBLB5AlRY9B4x2MrRCKFWjINAA0W91RDV+wiWooZ1lK6YWVstZeyo0hjKTWAEoGx+hzDiX+6wdNpSZAQl6osEoJSYj5NsP8OYbw0lvDwHJNRCBuJtLeM4ZIyh/oLJSIoQodR/grBSCcf4GgKAUamHUMQUj2gGAIW8VwnUA2Rk0nshovbuVHAEkFMZbhwjZbYQQFIKD7ALJCP1eNhXP2UJ4AcAyj1F2Nsxfe/F+b9EPG6MQ0zwJ4EIHSOJ4NhgZAwiWPse6LiCBoqiW8DoHSYiuFMR5dsVwcAnuQsAJwSa1huDA3gZ4wycj9tfNcbQ2K5ARVkW8ao0hnEFq6QkbY12PBfCjBtRYGAHqPHUNwbhCQ+BiVgosco3hvGSEMIKsJIQSAXAinoqI9B6G4YcW++F+8tZby5fkXgrW0WGA4BkDo/xyL+H+MEXQxR/hWCDIoATnzdFuAcy0f4RwZr2GQLcV9QxtseHqO98xCHAFCQcP8OoaQ5j/AwBZoKi1dJBGILeGhA7NVuh0BDKJ6j2KLS5dMYMTXTFBIYPxT4Akss/AyP+MqESMOsGUMoZbUxumkMkMkZOMVgZZy7r3X2v3lILjOFUJ7XqxNTCEDc/QzBhRgA0AszyixbCoMGRQbO1x/huDYiqwywAzBafUPdUJCRiC2oysAHoL7kCcEYIQf+CozkYFWJ97MqEshiDM3gTImXs0nmCLcXKqBTigckIEQAglcxaWAJ4S0EzKiWEsV5RYJlZwj2BxcnhAYA/4FA4JBYNB4RCYVC4ZDYdD4hEYlE4pFYtE39A3y+X4/3ZH3+o1GqX+JhIKX+BAEBH+AJdLZeFwcDX+vlYo3+8Ha53++nw+H+/qFBSwSyFMAA/2q0WxCaFGWi0Gi/wgDgfSH+DQQBn+IA2Gn+ThwLn+22SyH+/X2+4irU0lawGAmB6DQ4vDW+y2I/w2FwtWJdScDgJfgwqEgg/0sgTo/32+aBd4objdjcGYCoUclm85nc9n9BodFo9JpdNp9RqYi4XDPF4tF2/y2Wi6/xmMxu/wDu8JgsLLysTCW/2+1WndYzFDOWSlWGax2dCR8PR9WBGHQ2/2KtlddX7ArtnDeYC9WCOPKPqoHT3+9nY5H+t1OnH+kEYhPr9n+n0wmH+d5yHE5D1IWBQFAcrBVk8TUCQbB0HwhCMJQnCkKvUeB3Hif5smma5/kGPhBH+FIJLA3YAqwCgIAkf4Qg+EB/h/GR/hqFgYt6roOA8f51HAcDwOSzhHkEQCsGoZxrO0X5gN03gGgWBZ/miXxbwG1IjiA6rBiCHwaQtL6JHYdZ3qwAQAqSfk0zBNc2TbN03zhOLRu/D48kSf4hB6H5/heFQWybFDBgoACuBoFYYH+UpQpwcJum8gpMk6nAG0pHBADSNCeo20xBj8PasAOAIBKwByXnadJ0Qcfx+O+DkDKwQA/DvOU4gqCoMLiCy/rrWle19X9gWDYSELWjJ0nSdZ/mkZxqH+Q5AkWf4VBKFVAKwCIEq4IYgqOUpIksf56nWdign6772IId54Hkf5KEoTp/gGAYGKwBCXlAR073RAheleU16gHUZsmeZkrQgeJ4Q1E8E0XYcJyIQ0cHMbps4di2L4xjONIsbxtWSUhOFQf4xi0Mh/sOC8m1GwbBiw4LtF4XR/sge2DIcdBznmf42DUPh/gQBEo5Yl4F6Af5rGgaULHwe2dAOAoCn+VZNPpNZrGnZuhqScBtm5jcCJdQKXi8LQsa/s+0bTtUImkZ5qn+R5GQYOo3jwf4OgvHeF60f4cho3IrioK5/nGbNHn9c0gMkaxrYqGYTBtHDB5Bf9zTptcCFSUJSKwAoB6ifR9cvzDJGubZx2swYahgFiB9H0nYdj2W1Hue6MkcRF4JMlABgClm+MGDAFwQUpOPobhuUefp+IzfbPvYIAgCR1LfqSNYrCyf5uGxivZweOQtisrAPA5GHne8hxCkPaO+AOl57Hqen0fn+n6wh7dHlqWBZn+IIfhQWs3t6o/wWAqdaGqBA/xlDCGKWlxKDT2DBF6MMf4LQUAvRwCEC52RvjZSS+d+yDQUmHKwC8FoMmbPPIyIwPojk2HsLegwBMM0cBZCsZpy0IYdQ7h4Qw5KGENC2FalUEIIARj/AeA0xLwCXgPicP8MAYQwj/G7FVmY+B8wpNSXYdg6h2xQCa9kBgCmhQDCCDkHo/xsDROO4h18PUIAJAQXQwYRwiPTNKkGOZdAbgpdaPMeLOjSw5HhIUf4aw1hwH+1Arhg0zlJA+Bcq45hxDfjhJeTD6BwjaHSP8RQiRGj/CQEZ8UAjfSnKwHINgaR/jDGCMEf6aSOprHiO8oAgxAiHH+BEB7KW+LZK4G5TC4V1yZTeAeZBWBTiaE2aodg5xzI0BOCRUABQEj/DQGoN5+xMTNGuNdrwuhdi/H+KkUgrR/iGEMncQIgURHUCM9SVBgwbAxdaPceo9ZjT7n4w5+JQBvDdR/FIMw/0DRlnmS8A01h/giocP8QohBCn/HcmSECBB+D7O+gE+AuRZDLH+CgE6N45AKRwBQCQEx/guBWtWgLFXlxvn6l8b41htI4HWOKaMEHEjSGQkwEQHwPj/AnElyUA4mFJAe0Uf4FwJgRJCJEP4/5ADwi1TOrFWUHjbG+fAOAcA5VNA0jCUyOAMAemoI0Rojx/jaGsN2q6DxxDii+I8RYnh/hnDAG0lIAZGwDAsBQCteQzBjbgJASEVBsteovVpOAgg8qfMGBkCBNLGoSPYP4x4/xzDcOOPc94/xyDbaU4UaBPR4ydsyUOy9jrXWvM4hifQyxljNH+y4Mo/0zMrqQS+OQCB/gxBjCgZyzIHLnPCZ8e8WXCDjk6N0bh8BvjfHKfEWsFAhA8C/Q0DTkTd28lQAsApXAVApJQLMVc6HlkdtbbBXw+h8lsrKIkP7Eb3X3vwr8gIIA/4FA4JBYNB4RCGAxGi/ysVi2/w2GRE/wDF3+AI1GY3GgBHI+j0Skn+4nE5X+/pVCZZAmu2nW/1qsmG/0qkVS/yeTis/yAPiI/xSJRi/wqEA5FoxHpBTaZT42DQWC3+dzidX+u1wuZTK5bX7BYbFY7JZbNZ7RaZYez2hKaBQFH3m8Hhartd7xeb1e75fb9f8BgcFgmczme/xMIBm/wFjaUAadHclH6hlMnTYvkMzj85m83lcjHw0Ggw/x3p3+NhsNZ8QCA/yDsX+TCOTX+sFQtH+9Hc9H+/eBXX9wuJKuHg+RyeVyGszWk/3M4HJZEmjkrTQUBgK/2yz2Py/B4fF4/J5fN5/Fxn+bzea9D7zWbjm/1os1n9Fpulr+fxulyWpcP6f5UFQUh/lLBB/l6XZepkWhan+W8HtuWBYH+XRbq4ZZjmUf5sGmap/nedy6n4fJ+OIgzjvRFkWxcu5hFzBqmCqKosH+bhwne3Z6nuf4chyHymrij5xG8bUXyTJUlyZJsnSY9Uoq9J8qSrK0rq+bZpGWf4JgYA73qYOQyRufh9HxLE0zVNc2TbN03zhOM5Lsfx+RQZRkmMkpuGylM7TnQFA0FQdCULQ1D0RRNFUXRlG0dR9IUjSVJ0pStLUvTFM01TdOU7T1P1BUNRVHUlS1NU9UVTVVV1YhCAgBgAAAAAQAAAGAAAAABAAAACAAIAAgACACuAAAAOgMAAOQHAABaBgAA+wEAAAgAAAC2AAAA8AMAANQLAAAuEgAAEAD+AAQAAQAAAAAAAAAAAQMAAQAAAM8AAAABAQMAAQAAAEIAAAACAQMABAAAADoUAAADAQMAAQAAAAUAAAAGAQMAAQAAAAIAAAARAQQABQAAAFYUAAAVAQMAAQAAAAQAAAAWAQQAAQAAAA4AAAAXAQQABQAAAEIUAAAaAQUAAQAAACoUAAAbAQUAAQAAADIUAAAcAQMAAQAAAAEAAAAoAQMAAQAAAAIAAAA9AQMAAQAAAAEAAABSAQMAAQAAAAIAAAAAAAAA</SignatureGrafic>
    <RoleID>11</RoleID>
    <TitleOrRoleName>שופט</TitleOrRoleName>
    <OrdinalNumber>1</OrdinalNumber>
  </dt_Signature>
</SignatureDS>
</file>

<file path=customXml/item6.xml><?xml version="1.0" encoding="utf-8"?>
<SignatureDS>
  <dt_Signature>
    <UserUPN>022982425@GOV.IL</UserUPN>
    <FirstName>בן ציון</FirstName>
    <LastName>קבלר</LastName>
    <DisplayName>בן ציון קבלר</DisplayName>
    <SignatureGrafic>SUkqAGoUAACAP+BQOCQWDQeEQmFQuGQ2HQ+IRGJROKRWLReMRmNRuOR2PR+QSGRSOSSWTSeUSmVSuWS2XS+YTGZTOaTWbTecTmdTueT2fT+gUGhUOiUWjUekUmlUumU2nU+oVGpVOqVWrVesVmtVuuV2vV+wWGxWOyWWzWe0Wm1Wu2W23W+4XG5XO6XW7Xe8Xm9Xu+X2/X/AYHBYPCYXDYfEYnFYvGY3HY/IZHJZPKZXLZe6QECAP+BQOCQWDQeEQmFQuGQ2HQ+IRGJROKRWLReMRmNRuOR2PR+QSGRSOSSWTSeUSmVSuWS2XS+YTGZTOaTWbTecTmdTueT2fT+gUGhUOiUWjUekUmlUuLv1+0yoVGpVOqVWrVesQR/P1+P9cJ1MP8ShgMP8HAoEv8KAwGP9osVi1m5XO6XW7Xe8VhnsFev8UhgKv8AYPBYTBgDC4gNhIIP+uV285HJZPKZXLZeEv5/P9WptL4nQBwHA1/s1dLJ/tlrst/gXDYR8PR45jabXbbfcbmbGAnEfQYd/o82mh/vt8PeCttns3QAPCPt9vrddPqVZ7u10QOn9Xud2MqJDoPf4Ror+45mBBwH6TgI05nTvfH5TPN7F5alqcxHoI5P8kBqBx/lgT5CvnA0DoQdRvG88bEFOSxKoaRQ0DM0AXA0DLHH0fLLmiZplH+WZSFAxzjQRE6PHod53H+VRLEkf44jILx/hIC7GgcwglhyFx/lEUBOH+2R0xRIr5nqdp1n+CAErS4A/DAMKGlWThJtAJQbha4p8Q4yw8DKMcGn+DAIAef5nGKYkjNyfh9OkcZtm0f5kF6vpRksz45i5KQCAGAR/gDQNAUECyzn+EQOMCKQjiGf5oGGXJ/nyfB8H+zTNzXTMUSxHrgBODoOOKfMuoOSpDkBMR5nhFjLH4fp9n+A4CAIf4HgOA8BE8Tp/gyBoF0Awhek7CNNKYfx+Hsf5pGOYR/jOKQoH+IogB+f4ThAEJ/gmBcnNexAIAMxA0isKJ/k8TxNH+X5blsf5wGwax/ngdRzUszV7UxYt9U0ahimG0AAsIeR1SUhA3C8MDQC+JIlH+e55nm2zZNnQIAn+Zhdlugp1HKcR/gNWZ/hQCoIscrl9o8zSun0ezpHyelKncc8WGuZrmEaP5DH+Ow3DSf4cg6DtB4s4ACMIBoDT+IQchkf5OEUQh/kqQdUHkdx2Xs7d75RrmuoqFoSBE0A3jG4iCTa6QcA+E7QEAMwqIErbdOM5AWgkBF8ISNImCa0B4nGcOvIOe9KwUch/j8M0KhuGobLEEAPn+BE+zE4DgByD7GliUhPH+YxhF0f5sGkaB/nseTZ0vvPVMkgIgD/gUDgkFg0HhEJhULhkNh0PiERiUTikVi0XjEZh62Vapf4AkD/BwLBj/er0eb/eTudr/FwfEL/CQMBr/a7GY0anU7nkHfr7fT/eDjcUNdTqcMfkKFN5entPqEKfz/fr3fL/drkpKjTibf6GQaLf41F4sf4MAQCpQBpQAttvIA1Fz/H41Gb/R58OL/WCXS7/Za9WT/fL1eT/f2JxGKxNTqOPyGRyWTymVy2XzGZgwKAwGt6IRKIf7VZ7If4IAwFf4cDAXkzylOa2WzgT5fD4f4BkIrEgknh/PaAf4qEYixeOh+Kqj9qb6fNBk70oTveD/Ya3Wb/UqLsRpKpOf5nIpFf43EQjf4ZCwWf4JAlqDgMkpTHApf5OHAyf6TR6Hf6Okwf5jFwwZ3HSc5/nsebDnqeDquce7jwk2kKQrC0LwxDMNQ2jBblSUq3pAtwpiaJi3j6Mg2n+fh9n3DkXp6e57Hst5Kj+vaMH65j2gSmoEAKAZ/miXxdn+X5dF6f5IkORL7iIJCxhcFB/geBSSgDLDcyyAr3n+DwJgef4CpCKjxn+ThDj0f5smeZp/m6Zs3GSXsin8fTcMWgbkRhPk+z9P9AUDQSHRYfiGhYFL0REt4FgSBJ/meYpfUHSiJEySRKrecRpmlFbnwSeaUwMch/mQYZfn+TpKkyf44jWNh/ggB8w0XRYGtQf4Dy7WqQ14t1fH+Mgpigf5gFzJKgKvPNK2ZZtnWfaFoxyfx+n+VJSQCKInCUf4PgyDktLYSBEkYgp3HUdLc16kI2DEpx+XhaSohqFAVn+MosKcxCLG6bpxyMX9UEUQbRCqKYqxCkIHgMtiQYa3VugoBR/jSLwtn+U5L3KbpuGwf5WlKVC3giBlHn6fUIqmqYKgdWiQmiYxdH+ZRd5kS7Qn+JgfB1hK3A0DIMH+aBltNeWjaPpGk6UzE7quPw5jtcOe6nRZK6sf4Fayt4yigKaGnIcCklMTkQFuVBYH+bBpmqf8ZRoyp1nPBEjyKLwrDIf5HEK/xsGvtl4UM27cHmeLDoI5ipiHxWpkuS1ymSWZVVSRCxCWG67rStUsYbddf87LwMAraxIEVFeUOXasdWqxqGmoZppreGQXhUhJYFKVq3m0ac3ISxR2nYcx/hCDoPamWOx6X5PleX5nmnQcvggkBQF6okJYlCTrRmkZ5/heEoQerzy3HYdB3oSLgrCx8K382f4fBqHJ/3OdaeEKOy9/bYH9SyIQhBqP8RgfhBlYHW/QIAPwgPrVsSELQRAcD/FuKIR4/xei4FOP8NgYArNTBOBlMI5xvDdQmU8TAjxNFvCwD0GxDQ/BsVgyxR4uBUtoIYNUaA2mpKLAkAhILrHmw/iBEGISGR2vPhySEHoNQYj/FcKsURiEdjoHOv8OQbg0NTAPFlqcPiBjBFoLYt4NAPm+HwPcesUFqjoGkp0IwOAbtTCIDCN47x2DuIqHQMgYYFOfUWAMABagUAmdosADZrR/hBB+Dsf4kBBB4KovGLhDhrDOTcosEIEQDkCOUZAMgWw1lvFGIsPhEQcAmPsot9r+XPlpZ8BImorBPCciHLOWktZbFPRYP8C4DwHFvGYMQYZBR0jkG+P8NYVwhj/C2mVXLEJUEhDmHMNTsQPG+kiP8O4aQylvGeMQY5DjFDbGgNA9J6y3gFnQTYacOCCDuG+OUf4sROCeH+FIIwRh/gikMsCPxbgaAvXAsATAlhHD/HiO2OyiwSS8Ne4YyEqi3TXKg8MF5bxhC6FiQ0Uwo0QP6JCDAEBrg3hYCuzMYCRUdG4olLellLaXUvIGNYZZOVFggA6cYNAYptvtB4DZ/4xhci3H+OEbw2x/z9LeFdro/w8h8bwosMwYZpkIE2Io/yi07KGIaY5uK6RHiFLFR58Rqz5D/f9CsMgSwlmjGSMQf45RvjZigyoxQqhUigLeB4C5rnWBLB5AlRY9B4x2MrRCKFWjINAA0W91RDV+wiWooZ1lK6YWVstZeyo0hjKTWAEoGx+hzDiX+6wdNpSZAQl6osEoJSYj5NsP8OYbw0lvDwHJNRCBuJtLeM4ZIyh/oLJSIoQodR/grBSCcf4GgKAUamHUMQUj2gGAIW8VwnUA2Rk0nshovbuVHAEkFMZbhwjZbYQQFIKD7ALJCP1eNhXP2UJ4AcAyj1F2Nsxfe/F+b9EPG6MQ0zwJ4EIHSOJ4NhgZAwiWPse6LiCBoqiW8DoHSYiuFMR5dsVwcAnuQsAJwSa1huDA3gZ4wycj9tfNcbQ2K5ARVkW8ao0hnEFq6QkbY12PBfCjBtRYGAHqPHUNwbhCQ+BiVgosco3hvGSEMIKsJIQSAXAinoqI9B6G4YcW++F+8tZby5fkXgrW0WGA4BkDo/xyL+H+MEXQxR/hWCDIoATnzdFuAcy0f4RwZr2GQLcV9QxtseHqO98xCHAFCQcP8OoaQ5j/AwBZoKi1dJBGILeGhA7NVuh0BDKJ6j2KLS5dMYMTXTFBIYPxT4Akss/AyP+MqESMOsGUMoZbUxumkMkMkZOMVgZZy7r3X2v3lILjOFUJ7XqxNTCEDc/QzBhRgA0AszyixbCoMGRQbO1x/huDYiqwywAzBafUPdUJCRiC2oysAHoL7kCcEYIQf+CozkYFWJ97MqEshiDM3gTImXs0nmCLcXKqBTigckIEQAglcxaWAJ4S0EzKiWEsV5RYJlZwj2BxcnhAYA/4FA4JBYNB4RCYVC4ZDYdD4hEYlE4pFYtE39A3y+X4/3ZH3+o1GqX+JhIKX+BAEBH+AJdLZeFwcDX+vlYo3+8Ha53++nw+H+/qFBSwSyFMAA/2q0WxCaFGWi0Gi/wgDgfSH+DQQBn+IA2Gn+ThwLn+22SyH+/X2+4irU0lawGAmB6DQ4vDW+y2I/w2FwtWJdScDgJfgwqEgg/0sgTo/32+aBd4objdjcGYCoUclm85nc9n9BodFo9JpdNp9RqYi4XDPF4tF2/y2Wi6/xmMxu/wDu8JgsLLysTCW/2+1WndYzFDOWSlWGax2dCR8PR9WBGHQ2/2KtlddX7ArtnDeYC9WCOPKPqoHT3+9nY5H+t1OnH+kEYhPr9n+n0wmH+d5yHE5D1IWBQFAcrBVk8TUCQbB0HwhCMJQnCkKvUeB3Hif5smma5/kGPhBH+FIJLA3YAqwCgIAkf4Qg+EB/h/GR/hqFgYt6roOA8f51HAcDwOSzhHkEQCsGoZxrO0X5gN03gGgWBZ/miXxbwG1IjiA6rBiCHwaQtL6JHYdZ3qwAQAqSfk0zBNc2TbN03zhOLRu/D48kSf4hB6H5/heFQWybFDBgoACuBoFYYH+UpQpwcJum8gpMk6nAG0pHBADSNCeo20xBj8PasAOAIBKwByXnadJ0Qcfx+O+DkDKwQA/DvOU4gqCoMLiCy/rrWle19X9gWDYSELWjJ0nSdZ/mkZxqH+Q5AkWf4VBKFVAKwCIEq4IYgqOUpIksf56nWdign6772IId54Hkf5KEoTp/gGAYGKwBCXlAR073RAheleU16gHUZsmeZkrQgeJ4Q1E8E0XYcJyIQ0cHMbps4di2L4xjONIsbxtWSUhOFQf4xi0Mh/sOC8m1GwbBiw4LtF4XR/sge2DIcdBznmf42DUPh/gQBEo5Yl4F6Af5rGgaULHwe2dAOAoCn+VZNPpNZrGnZuhqScBtm5jcCJdQKXi8LQsa/s+0bTtUImkZ5qn+R5GQYOo3jwf4OgvHeF60f4cho3IrioK5/nGbNHn9c0gMkaxrYqGYTBtHDB5Bf9zTptcCFSUJSKwAoB6ifR9cvzDJGubZx2swYahgFiB9H0nYdj2W1Hue6MkcRF4JMlABgClm+MGDAFwQUpOPobhuUefp+IzfbPvYIAgCR1LfqSNYrCyf5uGxivZweOQtisrAPA5GHne8hxCkPaO+AOl57Hqen0fn+n6wh7dHlqWBZn+IIfhQWs3t6o/wWAqdaGqBA/xlDCGKWlxKDT2DBF6MMf4LQUAvRwCEC52RvjZSS+d+yDQUmHKwC8FoMmbPPIyIwPojk2HsLegwBMM0cBZCsZpy0IYdQ7h4Qw5KGENC2FalUEIIARj/AeA0xLwCXgPicP8MAYQwj/G7FVmY+B8wpNSXYdg6h2xQCa9kBgCmhQDCCDkHo/xsDROO4h18PUIAJAQXQwYRwiPTNKkGOZdAbgpdaPMeLOjSw5HhIUf4aw1hwH+1Arhg0zlJA+Bcq45hxDfjhJeTD6BwjaHSP8RQiRGj/CQEZ8UAjfSnKwHINgaR/jDGCMEf6aSOprHiO8oAgxAiHH+BEB7KW+LZK4G5TC4V1yZTeAeZBWBTiaE2aodg5xzI0BOCRUABQEj/DQGoN5+xMTNGuNdrwuhdi/H+KkUgrR/iGEMncQIgURHUCM9SVBgwbAxdaPceo9ZjT7n4w5+JQBvDdR/FIMw/0DRlnmS8A01h/giocP8QohBCn/HcmSECBB+D7O+gE+AuRZDLH+CgE6N45AKRwBQCQEx/guBWtWgLFXlxvn6l8b41htI4HWOKaMEHEjSGQkwEQHwPj/AnElyUA4mFJAe0Uf4FwJgRJCJEP4/5ADwi1TOrFWUHjbG+fAOAcA5VNA0jCUyOAMAemoI0Rojx/jaGsN2q6DxxDii+I8RYnh/hnDAG0lIAZGwDAsBQCteQzBjbgJASEVBsteovVpOAgg8qfMGBkCBNLGoSPYP4x4/xzDcOOPc94/xyDbaU4UaBPR4ydsyUOy9jrXWvM4hifQyxljNH+y4Mo/0zMrqQS+OQCB/gxBjCgZyzIHLnPCZ8e8WXCDjk6N0bh8BvjfHKfEWsFAhA8C/Q0DTkTd28lQAsApXAVApJQLMVc6HlkdtbbBXw+h8lsrKIkP7Eb3X3vwr8gIIA/4FA4JBYNB4RCGAxGi/ysVi2/w2GRE/wDF3+AI1GY3GgBHI+j0Skn+4nE5X+/pVCZZAmu2nW/1qsmG/0qkVS/yeTis/yAPiI/xSJRi/wqEA5FoxHpBTaZT42DQWC3+dzidX+u1wuZTK5bX7BYbFY7JZbNZ7RaZYez2hKaBQFH3m8Hhartd7xeb1e75fb9f8BgcFgmczme/xMIBm/wFjaUAadHclH6hlMnTYvkMzj85m83lcjHw0Ggw/x3p3+NhsNZ8QCA/yDsX+TCOTX+sFQtH+9Hc9H+/eBXX9wuJKuHg+RyeVyGszWk/3M4HJZEmjkrTQUBgK/2yz2Py/B4fF4/J5fN5/Fxn+bzea9D7zWbjm/1os1n9Fpulr+fxulyWpcP6f5UFQUh/lLBB/l6XZepkWhan+W8HtuWBYH+XRbq4ZZjmUf5sGmap/nedy6n4fJ+OIgzjvRFkWxcu5hFzBqmCqKosH+bhwne3Z6nuf4chyHymrij5xG8bUXyTJUlyZJsnSY9Uoq9J8qSrK0rq+bZpGWf4JgYA73qYOQyRufh9HxLE0zVNc2TbN03zhOM5Lsfx+RQZRkmMkpuGylM7TnQFA0FQdCULQ1D0RRNFUXRlG0dR9IUjSVJ0pStLUvTFM01TdOU7T1P1BUNRVHUlS1NU9UVTVVV1YhCAgBgAAAAAQAAAGAAAAABAAAACAAIAAgACACuAAAAOgMAAOQHAABaBgAA+wEAAAgAAAC2AAAA8AMAANQLAAAuEgAAEAD+AAQAAQAAAAAAAAAAAQMAAQAAAM8AAAABAQMAAQAAAEIAAAACAQMABAAAADoUAAADAQMAAQAAAAUAAAAGAQMAAQAAAAIAAAARAQQABQAAAFYUAAAVAQMAAQAAAAQAAAAWAQQAAQAAAA4AAAAXAQQABQAAAEIUAAAaAQUAAQAAACoUAAAbAQUAAQAAADIUAAAcAQMAAQAAAAEAAAAoAQMAAQAAAAIAAAA9AQMAAQAAAAEAAABSAQMAAQAAAAIAAAAAAAAA</SignatureGrafic>
    <RoleID>11</RoleID>
    <TitleOrRoleName>שופט</TitleOrRoleName>
    <OrdinalNumber>1</OrdinalNumber>
  </dt_Signature>
</SignatureDS>
</file>

<file path=customXml/itemProps1.xml><?xml version="1.0" encoding="utf-8"?>
<ds:datastoreItem xmlns:ds="http://schemas.openxmlformats.org/officeDocument/2006/customXml" ds:itemID="{EF67F97F-CE69-448A-BF9D-181A918FE63B}">
  <ds:schemaRefs/>
</ds:datastoreItem>
</file>

<file path=customXml/itemProps2.xml><?xml version="1.0" encoding="utf-8"?>
<ds:datastoreItem xmlns:ds="http://schemas.openxmlformats.org/officeDocument/2006/customXml" ds:itemID="{228290A9-277C-48CA-A7C4-9C8CF68A7390}">
  <ds:schemaRefs/>
</ds:datastoreItem>
</file>

<file path=customXml/itemProps3.xml><?xml version="1.0" encoding="utf-8"?>
<ds:datastoreItem xmlns:ds="http://schemas.openxmlformats.org/officeDocument/2006/customXml" ds:itemID="{12D84AEC-ABA7-4E0B-A158-40E6FAF7A449}">
  <ds:schemaRefs/>
</ds:datastoreItem>
</file>

<file path=customXml/itemProps4.xml><?xml version="1.0" encoding="utf-8"?>
<ds:datastoreItem xmlns:ds="http://schemas.openxmlformats.org/officeDocument/2006/customXml" ds:itemID="{6186598B-B033-45B6-9236-8179A5409696}">
  <ds:schemaRefs/>
</ds:datastoreItem>
</file>

<file path=customXml/itemProps5.xml><?xml version="1.0" encoding="utf-8"?>
<ds:datastoreItem xmlns:ds="http://schemas.openxmlformats.org/officeDocument/2006/customXml" ds:itemID="{7252D21A-2D88-46D0-A227-3A74D4F88405}">
  <ds:schemaRefs/>
</ds:datastoreItem>
</file>

<file path=customXml/itemProps6.xml><?xml version="1.0" encoding="utf-8"?>
<ds:datastoreItem xmlns:ds="http://schemas.openxmlformats.org/officeDocument/2006/customXml" ds:itemID="{FA18617A-340F-4933-A29F-2FBAACDB27C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2448</Words>
  <Characters>12241</Characters>
  <Application>Microsoft Office Word</Application>
  <DocSecurity>0</DocSecurity>
  <Lines>102</Lines>
  <Paragraphs>29</Paragraphs>
  <ScaleCrop>false</ScaleCrop>
  <HeadingPairs>
    <vt:vector size="2" baseType="variant">
      <vt:variant>
        <vt:lpstr>שם</vt:lpstr>
      </vt:variant>
      <vt:variant>
        <vt:i4>1</vt:i4>
      </vt:variant>
    </vt:vector>
  </HeadingPairs>
  <TitlesOfParts>
    <vt:vector size="1" baseType="lpstr">
      <vt:lpstr>לך</vt:lpstr>
    </vt:vector>
  </TitlesOfParts>
  <Company>Ness ESG</Company>
  <LinksUpToDate>false</LinksUpToDate>
  <CharactersWithSpaces>14660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לך</dc:title>
  <dc:subject/>
  <dc:creator>NGCS</dc:creator>
  <cp:keywords/>
  <dc:description/>
  <cp:lastModifiedBy>גרמאו מנגיסטו</cp:lastModifiedBy>
  <cp:revision>2</cp:revision>
  <cp:lastPrinted>2024-07-03T07:12:00Z</cp:lastPrinted>
  <dcterms:created xsi:type="dcterms:W3CDTF">2024-09-16T10:11:00Z</dcterms:created>
  <dcterms:modified xsi:type="dcterms:W3CDTF">2024-09-16T10:11:00Z</dcterms:modified>
</cp:coreProperties>
</file>